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D8" w:rsidRPr="003C7F17" w:rsidRDefault="00B86747">
      <w:pPr>
        <w:rPr>
          <w:b/>
        </w:rPr>
      </w:pPr>
      <w:r>
        <w:rPr>
          <w:b/>
        </w:rPr>
        <w:t>«Плохая война» в п</w:t>
      </w:r>
      <w:r w:rsidR="003C7F17" w:rsidRPr="003C7F17">
        <w:rPr>
          <w:b/>
        </w:rPr>
        <w:t>овест</w:t>
      </w:r>
      <w:r>
        <w:rPr>
          <w:b/>
        </w:rPr>
        <w:t>и</w:t>
      </w:r>
      <w:r w:rsidR="003C7F17" w:rsidRPr="003C7F17">
        <w:rPr>
          <w:b/>
        </w:rPr>
        <w:t xml:space="preserve"> «А зори здесь тихие»</w:t>
      </w:r>
    </w:p>
    <w:p w:rsidR="00D51DAE" w:rsidRDefault="003C7F17" w:rsidP="00F722A1">
      <w:bookmarkStart w:id="0" w:name="_GoBack"/>
      <w:r>
        <w:t xml:space="preserve">В </w:t>
      </w:r>
      <w:r>
        <w:rPr>
          <w:lang w:val="en-GB"/>
        </w:rPr>
        <w:t>XVI</w:t>
      </w:r>
      <w:r w:rsidR="00F722A1">
        <w:t>-</w:t>
      </w:r>
      <w:r w:rsidR="00F722A1" w:rsidRPr="00F722A1">
        <w:t xml:space="preserve"> </w:t>
      </w:r>
      <w:r w:rsidR="00F722A1">
        <w:rPr>
          <w:lang w:val="en-GB"/>
        </w:rPr>
        <w:t>XVII</w:t>
      </w:r>
      <w:r w:rsidRPr="003C7F17">
        <w:t xml:space="preserve"> </w:t>
      </w:r>
      <w:r>
        <w:t xml:space="preserve">веке, когда военное дело в Европе наиболее близко подошло к форме коммерческой деятельности частных лиц (например, через распространение практики </w:t>
      </w:r>
      <w:proofErr w:type="spellStart"/>
      <w:r>
        <w:t>наемничества</w:t>
      </w:r>
      <w:proofErr w:type="spellEnd"/>
      <w:r>
        <w:t xml:space="preserve"> в сухопутных кампаниях или выдачи каперских патентов на море), в среде немецких ландскнехтов возникло терминологическое разделение между «хорошей» и «плохой» войной. </w:t>
      </w:r>
      <w:r w:rsidR="00F722A1">
        <w:t>Второй вариант (</w:t>
      </w:r>
      <w:proofErr w:type="spellStart"/>
      <w:r w:rsidR="00F722A1" w:rsidRPr="00F722A1">
        <w:t>der</w:t>
      </w:r>
      <w:proofErr w:type="spellEnd"/>
      <w:r w:rsidR="00F722A1" w:rsidRPr="00F722A1">
        <w:t xml:space="preserve"> </w:t>
      </w:r>
      <w:proofErr w:type="spellStart"/>
      <w:r w:rsidR="00F722A1" w:rsidRPr="00F722A1">
        <w:t>böse</w:t>
      </w:r>
      <w:proofErr w:type="spellEnd"/>
      <w:r w:rsidR="00F722A1" w:rsidRPr="00F722A1">
        <w:t xml:space="preserve"> </w:t>
      </w:r>
      <w:proofErr w:type="spellStart"/>
      <w:r w:rsidR="00F722A1" w:rsidRPr="00F722A1">
        <w:t>Krieg</w:t>
      </w:r>
      <w:proofErr w:type="spellEnd"/>
      <w:r w:rsidR="00F722A1">
        <w:t xml:space="preserve">), в отличие от тотальных войн последующих эпох, подразумевал не столько истощение материальных ресурсов противника, сколько особую жестокость непосредственно в бою – добивание раненых, отказ от захвата пленных и т.д. Хотя сами по себе подобные ситуации </w:t>
      </w:r>
      <w:proofErr w:type="gramStart"/>
      <w:r w:rsidR="00F722A1">
        <w:t>ожесточения</w:t>
      </w:r>
      <w:proofErr w:type="gramEnd"/>
      <w:r w:rsidR="00F722A1">
        <w:t xml:space="preserve"> несомненно возникали на протяжении всей мировой истории войн, </w:t>
      </w:r>
      <w:r w:rsidR="00D51DAE">
        <w:t xml:space="preserve">именно практика наемных армий раннего Нового времени представляет особый интерес, так как в ней оба варианта ведения боевых действий оказываются допустимыми и по-своему экономически целесообразными (командиры выбирают между двумя «бизнес-активами» - личным составом своих подразделений и их боевой репутацией, а следовательно, стоимостью последующего найма). </w:t>
      </w:r>
    </w:p>
    <w:p w:rsidR="003C7F17" w:rsidRPr="003C7F17" w:rsidRDefault="00D51DAE" w:rsidP="00F722A1">
      <w:r>
        <w:t xml:space="preserve">Повесть и фильм «А зори здесь тихие» представляются среди всего массива советских произведений о Великой Отечественной войне столь же уникальным артефактом. </w:t>
      </w:r>
      <w:r w:rsidR="00F24DD3">
        <w:t>Главный герой, старшина Возков, с приданным ему отрядом девушек-зенитчиц, оказывается перед выбором: сохранить жизни своих подчиненных или вступить в бой с противником на уничтожение. Первоначально выбрав первый вариант, герой постепенно и неизбежно переходит ко второму</w:t>
      </w:r>
      <w:r w:rsidR="00B86747">
        <w:t xml:space="preserve">. Как герой мотивирует для себя этот переход? Формирует ли сюжет повести какие-то специфические вопросы этики, не сводимые к традиционной сфере этики войны? Возможное раскрытие этих вопросов предполагается через сопоставление с классическими произведениями, обнаруживающими неожиданно схожую проблематику: «Сравнительными жизнеописаниями» Плутарха (Демосфен, </w:t>
      </w:r>
      <w:proofErr w:type="spellStart"/>
      <w:r w:rsidR="00B86747">
        <w:t>Пелопид</w:t>
      </w:r>
      <w:proofErr w:type="spellEnd"/>
      <w:r w:rsidR="00B86747">
        <w:t xml:space="preserve">) и «Илиадой» Гомера (смерть </w:t>
      </w:r>
      <w:proofErr w:type="spellStart"/>
      <w:r w:rsidR="00B86747">
        <w:t>Патрокла</w:t>
      </w:r>
      <w:proofErr w:type="spellEnd"/>
      <w:r w:rsidR="00B86747">
        <w:t>, поединок Ахиллеса и Гектора).</w:t>
      </w:r>
      <w:r>
        <w:t xml:space="preserve">  </w:t>
      </w:r>
      <w:r w:rsidR="00F722A1">
        <w:t xml:space="preserve"> </w:t>
      </w:r>
      <w:r w:rsidR="003C7F17">
        <w:t xml:space="preserve">  </w:t>
      </w:r>
      <w:bookmarkEnd w:id="0"/>
    </w:p>
    <w:sectPr w:rsidR="003C7F17" w:rsidRPr="003C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7"/>
    <w:rsid w:val="003C7F17"/>
    <w:rsid w:val="003D7DD8"/>
    <w:rsid w:val="00B86747"/>
    <w:rsid w:val="00D51DAE"/>
    <w:rsid w:val="00F24DD3"/>
    <w:rsid w:val="00F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1711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2015-10-16T19:44:00Z</dcterms:created>
  <dcterms:modified xsi:type="dcterms:W3CDTF">2015-10-16T20:34:00Z</dcterms:modified>
</cp:coreProperties>
</file>