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4" w:rsidRDefault="00C67F5A" w:rsidP="00C67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справедливой войны в политической философии Канта</w:t>
      </w:r>
    </w:p>
    <w:p w:rsidR="00B14BA2" w:rsidRDefault="00C05035" w:rsidP="00E32F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Теории справедливой войны, как некоторого промежуточного звена между пацифизмом и реализмом, впервые были </w:t>
      </w:r>
      <w:r w:rsidR="006255FA">
        <w:rPr>
          <w:rFonts w:ascii="Times New Roman" w:hAnsi="Times New Roman" w:cs="Times New Roman"/>
          <w:sz w:val="24"/>
          <w:szCs w:val="24"/>
        </w:rPr>
        <w:t>отражены в политических сочинениях таких греческих и римских мудрецов</w:t>
      </w:r>
      <w:r>
        <w:rPr>
          <w:rFonts w:ascii="Times New Roman" w:hAnsi="Times New Roman" w:cs="Times New Roman"/>
          <w:sz w:val="24"/>
          <w:szCs w:val="24"/>
        </w:rPr>
        <w:t xml:space="preserve">, как Аристотель и Цицерон, а затем получили развитие </w:t>
      </w:r>
      <w:r w:rsidR="006255FA">
        <w:rPr>
          <w:rFonts w:ascii="Times New Roman" w:hAnsi="Times New Roman" w:cs="Times New Roman"/>
          <w:sz w:val="24"/>
          <w:szCs w:val="24"/>
        </w:rPr>
        <w:t>в трудах средневековых мыслителей (Августин, Фома Аквинский, и др.) и философов Нового</w:t>
      </w:r>
      <w:r w:rsidR="00227521">
        <w:rPr>
          <w:rFonts w:ascii="Times New Roman" w:hAnsi="Times New Roman" w:cs="Times New Roman"/>
          <w:sz w:val="24"/>
          <w:szCs w:val="24"/>
        </w:rPr>
        <w:t xml:space="preserve"> (Гуго Гроций)</w:t>
      </w:r>
      <w:r w:rsidR="006255FA">
        <w:rPr>
          <w:rFonts w:ascii="Times New Roman" w:hAnsi="Times New Roman" w:cs="Times New Roman"/>
          <w:sz w:val="24"/>
          <w:szCs w:val="24"/>
        </w:rPr>
        <w:t xml:space="preserve"> и Новейшего времен. Одна из концепций справедливой </w:t>
      </w:r>
      <w:r w:rsidR="00227521">
        <w:rPr>
          <w:rFonts w:ascii="Times New Roman" w:hAnsi="Times New Roman" w:cs="Times New Roman"/>
          <w:sz w:val="24"/>
          <w:szCs w:val="24"/>
        </w:rPr>
        <w:t>войны, которая требует наибольшег</w:t>
      </w:r>
      <w:bookmarkStart w:id="0" w:name="_GoBack"/>
      <w:bookmarkEnd w:id="0"/>
      <w:r w:rsidR="006255FA">
        <w:rPr>
          <w:rFonts w:ascii="Times New Roman" w:hAnsi="Times New Roman" w:cs="Times New Roman"/>
          <w:sz w:val="24"/>
          <w:szCs w:val="24"/>
        </w:rPr>
        <w:t>о внимания и детального изучения, была предложена немец</w:t>
      </w:r>
      <w:r w:rsidR="005405BF">
        <w:rPr>
          <w:rFonts w:ascii="Times New Roman" w:hAnsi="Times New Roman" w:cs="Times New Roman"/>
          <w:sz w:val="24"/>
          <w:szCs w:val="24"/>
        </w:rPr>
        <w:t>ким философом Иммануилом Кантом.</w:t>
      </w:r>
    </w:p>
    <w:p w:rsidR="005405BF" w:rsidRPr="00901023" w:rsidRDefault="005405BF" w:rsidP="00E32F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проекта «Концепция справедливой войны в политической философии Канта» заключается</w:t>
      </w:r>
      <w:r w:rsidR="00FD7B4B">
        <w:rPr>
          <w:rFonts w:ascii="Times New Roman" w:hAnsi="Times New Roman" w:cs="Times New Roman"/>
          <w:sz w:val="24"/>
          <w:szCs w:val="24"/>
        </w:rPr>
        <w:t xml:space="preserve"> в анализе концепции Канта, в рассмотрении ее взаимосвязей с предложенными ранее философс</w:t>
      </w:r>
      <w:r w:rsidR="00E32F51">
        <w:rPr>
          <w:rFonts w:ascii="Times New Roman" w:hAnsi="Times New Roman" w:cs="Times New Roman"/>
          <w:sz w:val="24"/>
          <w:szCs w:val="24"/>
        </w:rPr>
        <w:t>кими и политическими теориями</w:t>
      </w:r>
      <w:r w:rsidR="00FD7B4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исследовании вопроса о том, можно ли считать политическую и нравственную концепцию (идею вечного мира) Канта примером теории справедливой войны.</w:t>
      </w:r>
      <w:r w:rsidR="00901023">
        <w:rPr>
          <w:rFonts w:ascii="Times New Roman" w:hAnsi="Times New Roman" w:cs="Times New Roman"/>
          <w:sz w:val="24"/>
          <w:szCs w:val="24"/>
        </w:rPr>
        <w:t xml:space="preserve"> Для выявления соответствий между политической концепцией, предложенной Кантом, и теорией справедливой войны, следует сравнить основные положения концепции немецкого философа и принципы ведения справедливой войны </w:t>
      </w:r>
      <w:r w:rsidR="00901023">
        <w:rPr>
          <w:rFonts w:ascii="Times New Roman" w:hAnsi="Times New Roman" w:cs="Times New Roman"/>
          <w:sz w:val="24"/>
          <w:szCs w:val="24"/>
          <w:lang w:val="en-US"/>
        </w:rPr>
        <w:t>jus</w:t>
      </w:r>
      <w:r w:rsidR="00901023" w:rsidRPr="00901023">
        <w:rPr>
          <w:rFonts w:ascii="Times New Roman" w:hAnsi="Times New Roman" w:cs="Times New Roman"/>
          <w:sz w:val="24"/>
          <w:szCs w:val="24"/>
        </w:rPr>
        <w:t xml:space="preserve"> </w:t>
      </w:r>
      <w:r w:rsidR="00901023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901023" w:rsidRPr="00901023">
        <w:rPr>
          <w:rFonts w:ascii="Times New Roman" w:hAnsi="Times New Roman" w:cs="Times New Roman"/>
          <w:sz w:val="24"/>
          <w:szCs w:val="24"/>
        </w:rPr>
        <w:t xml:space="preserve"> </w:t>
      </w:r>
      <w:r w:rsidR="00901023">
        <w:rPr>
          <w:rFonts w:ascii="Times New Roman" w:hAnsi="Times New Roman" w:cs="Times New Roman"/>
          <w:sz w:val="24"/>
          <w:szCs w:val="24"/>
          <w:lang w:val="en-US"/>
        </w:rPr>
        <w:t>bellum</w:t>
      </w:r>
      <w:r w:rsidR="00901023" w:rsidRPr="00901023">
        <w:rPr>
          <w:rFonts w:ascii="Times New Roman" w:hAnsi="Times New Roman" w:cs="Times New Roman"/>
          <w:sz w:val="24"/>
          <w:szCs w:val="24"/>
        </w:rPr>
        <w:t xml:space="preserve"> </w:t>
      </w:r>
      <w:r w:rsidR="00901023">
        <w:rPr>
          <w:rFonts w:ascii="Times New Roman" w:hAnsi="Times New Roman" w:cs="Times New Roman"/>
          <w:sz w:val="24"/>
          <w:szCs w:val="24"/>
        </w:rPr>
        <w:t xml:space="preserve">и </w:t>
      </w:r>
      <w:r w:rsidR="00901023">
        <w:rPr>
          <w:rFonts w:ascii="Times New Roman" w:hAnsi="Times New Roman" w:cs="Times New Roman"/>
          <w:sz w:val="24"/>
          <w:szCs w:val="24"/>
          <w:lang w:val="en-US"/>
        </w:rPr>
        <w:t>jus</w:t>
      </w:r>
      <w:r w:rsidR="00901023" w:rsidRPr="00901023">
        <w:rPr>
          <w:rFonts w:ascii="Times New Roman" w:hAnsi="Times New Roman" w:cs="Times New Roman"/>
          <w:sz w:val="24"/>
          <w:szCs w:val="24"/>
        </w:rPr>
        <w:t xml:space="preserve"> </w:t>
      </w:r>
      <w:r w:rsidR="009010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01023" w:rsidRPr="00901023">
        <w:rPr>
          <w:rFonts w:ascii="Times New Roman" w:hAnsi="Times New Roman" w:cs="Times New Roman"/>
          <w:sz w:val="24"/>
          <w:szCs w:val="24"/>
        </w:rPr>
        <w:t xml:space="preserve"> </w:t>
      </w:r>
      <w:r w:rsidR="00901023">
        <w:rPr>
          <w:rFonts w:ascii="Times New Roman" w:hAnsi="Times New Roman" w:cs="Times New Roman"/>
          <w:sz w:val="24"/>
          <w:szCs w:val="24"/>
          <w:lang w:val="en-US"/>
        </w:rPr>
        <w:t>bello</w:t>
      </w:r>
      <w:r w:rsidR="00901023">
        <w:rPr>
          <w:rFonts w:ascii="Times New Roman" w:hAnsi="Times New Roman" w:cs="Times New Roman"/>
          <w:sz w:val="24"/>
          <w:szCs w:val="24"/>
        </w:rPr>
        <w:t xml:space="preserve">, </w:t>
      </w:r>
      <w:r w:rsidR="00E32F51">
        <w:rPr>
          <w:rFonts w:ascii="Times New Roman" w:hAnsi="Times New Roman" w:cs="Times New Roman"/>
          <w:sz w:val="24"/>
          <w:szCs w:val="24"/>
        </w:rPr>
        <w:t xml:space="preserve">а </w:t>
      </w:r>
      <w:r w:rsidR="00901023">
        <w:rPr>
          <w:rFonts w:ascii="Times New Roman" w:hAnsi="Times New Roman" w:cs="Times New Roman"/>
          <w:sz w:val="24"/>
          <w:szCs w:val="24"/>
        </w:rPr>
        <w:t xml:space="preserve">также рассмотреть новую введенную Кантом категорию </w:t>
      </w:r>
      <w:r w:rsidR="00901023">
        <w:rPr>
          <w:rFonts w:ascii="Times New Roman" w:hAnsi="Times New Roman" w:cs="Times New Roman"/>
          <w:sz w:val="24"/>
          <w:szCs w:val="24"/>
          <w:lang w:val="en-US"/>
        </w:rPr>
        <w:t>jus post bellum</w:t>
      </w:r>
      <w:r w:rsidR="00E32F51">
        <w:rPr>
          <w:rFonts w:ascii="Times New Roman" w:hAnsi="Times New Roman" w:cs="Times New Roman"/>
          <w:sz w:val="24"/>
          <w:szCs w:val="24"/>
        </w:rPr>
        <w:t>.</w:t>
      </w:r>
    </w:p>
    <w:p w:rsidR="006255FA" w:rsidRPr="00C67F5A" w:rsidRDefault="006255FA" w:rsidP="00C67F5A">
      <w:pPr>
        <w:rPr>
          <w:rFonts w:ascii="Times New Roman" w:hAnsi="Times New Roman" w:cs="Times New Roman"/>
          <w:sz w:val="24"/>
          <w:szCs w:val="24"/>
        </w:rPr>
      </w:pPr>
    </w:p>
    <w:sectPr w:rsidR="006255FA" w:rsidRPr="00C6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6"/>
    <w:rsid w:val="00051B66"/>
    <w:rsid w:val="00227521"/>
    <w:rsid w:val="005405BF"/>
    <w:rsid w:val="006255FA"/>
    <w:rsid w:val="007F4274"/>
    <w:rsid w:val="00901023"/>
    <w:rsid w:val="00B14BA2"/>
    <w:rsid w:val="00C05035"/>
    <w:rsid w:val="00C67F5A"/>
    <w:rsid w:val="00E32F51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5</cp:revision>
  <dcterms:created xsi:type="dcterms:W3CDTF">2015-02-12T12:55:00Z</dcterms:created>
  <dcterms:modified xsi:type="dcterms:W3CDTF">2015-02-12T14:26:00Z</dcterms:modified>
</cp:coreProperties>
</file>