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5" w:rsidRDefault="00EA621A" w:rsidP="00655DD5">
      <w:pPr>
        <w:pStyle w:val="text"/>
        <w:spacing w:before="0" w:beforeAutospacing="0" w:after="0" w:afterAutospacing="0"/>
      </w:pPr>
      <w:r w:rsidRPr="0009104E">
        <w:t xml:space="preserve">Тема доклада: </w:t>
      </w:r>
      <w:r w:rsidR="00810D3D" w:rsidRPr="00810D3D">
        <w:rPr>
          <w:i/>
        </w:rPr>
        <w:t xml:space="preserve">Идея «справедливой войны» </w:t>
      </w:r>
      <w:r w:rsidR="009D48EC">
        <w:rPr>
          <w:i/>
        </w:rPr>
        <w:t xml:space="preserve">и обоснование прав Вильгельма </w:t>
      </w:r>
      <w:r w:rsidR="009D48EC">
        <w:rPr>
          <w:i/>
          <w:lang w:val="en-US"/>
        </w:rPr>
        <w:t>III</w:t>
      </w:r>
      <w:r w:rsidR="009D48EC">
        <w:rPr>
          <w:i/>
        </w:rPr>
        <w:t xml:space="preserve"> Оранского на английский престол</w:t>
      </w:r>
      <w:r w:rsidR="00810D3D" w:rsidRPr="00810D3D">
        <w:rPr>
          <w:i/>
        </w:rPr>
        <w:t xml:space="preserve"> в трудах </w:t>
      </w:r>
      <w:proofErr w:type="spellStart"/>
      <w:r w:rsidR="00810D3D" w:rsidRPr="00810D3D">
        <w:rPr>
          <w:i/>
        </w:rPr>
        <w:t>Эдмунда</w:t>
      </w:r>
      <w:proofErr w:type="spellEnd"/>
      <w:r w:rsidR="00810D3D" w:rsidRPr="00810D3D">
        <w:rPr>
          <w:i/>
        </w:rPr>
        <w:t xml:space="preserve"> Бохана</w:t>
      </w:r>
      <w:r w:rsidR="009D48EC">
        <w:rPr>
          <w:i/>
        </w:rPr>
        <w:t>.</w:t>
      </w:r>
      <w:r w:rsidRPr="0009104E">
        <w:br/>
      </w:r>
    </w:p>
    <w:p w:rsidR="00724CEC" w:rsidRDefault="00DF2516" w:rsidP="00655DD5">
      <w:pPr>
        <w:pStyle w:val="text"/>
        <w:spacing w:before="0" w:beforeAutospacing="0" w:after="0" w:afterAutospacing="0"/>
      </w:pPr>
      <w:r>
        <w:t>«Славная революция», в ходе которо</w:t>
      </w:r>
      <w:r w:rsidR="001729C4">
        <w:t>й</w:t>
      </w:r>
      <w:r>
        <w:t xml:space="preserve"> был свергнут британск</w:t>
      </w:r>
      <w:r w:rsidR="001729C4">
        <w:t xml:space="preserve">ий монарх Яков II, а на престол </w:t>
      </w:r>
      <w:r>
        <w:t>взошел Вильгельм (</w:t>
      </w:r>
      <w:proofErr w:type="spellStart"/>
      <w:r>
        <w:t>Виллем</w:t>
      </w:r>
      <w:proofErr w:type="spellEnd"/>
      <w:r>
        <w:t xml:space="preserve">) III Оранский, является сложным и </w:t>
      </w:r>
      <w:proofErr w:type="spellStart"/>
      <w:r>
        <w:t>многоаспектным</w:t>
      </w:r>
      <w:proofErr w:type="spellEnd"/>
      <w:r>
        <w:t xml:space="preserve"> явлением. Большую важность имеют теори</w:t>
      </w:r>
      <w:r w:rsidR="009D48EC">
        <w:t>и, способствовавшие обоснованию смены власти</w:t>
      </w:r>
      <w:r w:rsidR="00B129C3">
        <w:t>.</w:t>
      </w:r>
      <w:r>
        <w:t xml:space="preserve"> В докладе будут рассмотрены взгляды </w:t>
      </w:r>
      <w:proofErr w:type="spellStart"/>
      <w:r>
        <w:t>Эдмунда</w:t>
      </w:r>
      <w:proofErr w:type="spellEnd"/>
      <w:r>
        <w:t xml:space="preserve"> Бохана (1645-1699)</w:t>
      </w:r>
      <w:r w:rsidR="00C82084">
        <w:t>,</w:t>
      </w:r>
      <w:r>
        <w:t xml:space="preserve"> английского публициста, </w:t>
      </w:r>
      <w:r w:rsidR="00C82084">
        <w:t>сторонника</w:t>
      </w:r>
      <w:r>
        <w:t xml:space="preserve"> </w:t>
      </w:r>
      <w:proofErr w:type="spellStart"/>
      <w:r>
        <w:t>торийской</w:t>
      </w:r>
      <w:proofErr w:type="spellEnd"/>
      <w:r>
        <w:t xml:space="preserve"> партии</w:t>
      </w:r>
      <w:r>
        <w:rPr>
          <w:rStyle w:val="a6"/>
        </w:rPr>
        <w:footnoteReference w:id="1"/>
      </w:r>
      <w:r>
        <w:t xml:space="preserve">. </w:t>
      </w:r>
      <w:r w:rsidR="00CB515D">
        <w:t>Бохан</w:t>
      </w:r>
      <w:r w:rsidR="008D5AA5">
        <w:t xml:space="preserve">, выразивший своеобразную трактовку идей </w:t>
      </w:r>
      <w:proofErr w:type="spellStart"/>
      <w:r w:rsidR="008D5AA5">
        <w:t>Гроция</w:t>
      </w:r>
      <w:proofErr w:type="spellEnd"/>
      <w:r w:rsidR="008D5AA5">
        <w:t>,</w:t>
      </w:r>
      <w:r w:rsidR="00CB515D">
        <w:t xml:space="preserve"> считал</w:t>
      </w:r>
      <w:r>
        <w:t>, что предпринятая Вильгельмом осенью 1688 года экспедиция могла рассматриваться как справедливая война</w:t>
      </w:r>
      <w:r>
        <w:rPr>
          <w:rStyle w:val="a6"/>
        </w:rPr>
        <w:footnoteReference w:id="2"/>
      </w:r>
      <w:r>
        <w:t xml:space="preserve">. </w:t>
      </w:r>
      <w:r w:rsidRPr="00B129C3">
        <w:t>Яков II, по мнению публициста, причинил Вильгельму ущерб, лишив его п</w:t>
      </w:r>
      <w:r w:rsidR="00005A3A" w:rsidRPr="00B129C3">
        <w:t>рава наследования престола</w:t>
      </w:r>
      <w:r w:rsidRPr="00B129C3">
        <w:t xml:space="preserve">, </w:t>
      </w:r>
      <w:r w:rsidR="00B129C3" w:rsidRPr="00B129C3">
        <w:t xml:space="preserve">а также </w:t>
      </w:r>
      <w:r w:rsidRPr="00B129C3">
        <w:t>обвиня</w:t>
      </w:r>
      <w:r w:rsidR="00CB515D">
        <w:t>лся в тираническом правлении</w:t>
      </w:r>
      <w:r w:rsidRPr="00B129C3">
        <w:t>.</w:t>
      </w:r>
      <w:r>
        <w:t xml:space="preserve"> Вильгельм, по мнению Бохана, стремился </w:t>
      </w:r>
      <w:r w:rsidR="001729C4">
        <w:t>добиться своих целей мирными средствами</w:t>
      </w:r>
      <w:r w:rsidR="006E35AD">
        <w:rPr>
          <w:rStyle w:val="a6"/>
        </w:rPr>
        <w:footnoteReference w:id="3"/>
      </w:r>
      <w:r>
        <w:t xml:space="preserve">, но так как его интересы не были удовлетворены, он </w:t>
      </w:r>
      <w:r w:rsidR="00CB515D">
        <w:t>начал</w:t>
      </w:r>
      <w:r>
        <w:t xml:space="preserve"> войну против короля Якова, в которой </w:t>
      </w:r>
      <w:r w:rsidR="001729C4">
        <w:t>одержал победу</w:t>
      </w:r>
      <w:r>
        <w:rPr>
          <w:rStyle w:val="a6"/>
        </w:rPr>
        <w:footnoteReference w:id="4"/>
      </w:r>
      <w:r>
        <w:t xml:space="preserve">, </w:t>
      </w:r>
      <w:r w:rsidR="001729C4">
        <w:t xml:space="preserve">а </w:t>
      </w:r>
      <w:r>
        <w:t>его экспед</w:t>
      </w:r>
      <w:r w:rsidR="00005A3A">
        <w:t>иция не являлась актом агрессии</w:t>
      </w:r>
      <w:r>
        <w:t xml:space="preserve">. Однако ведение «справедливой войны» было особым правом Вильгельма: «не каждый человек имеет право на завоевание»- писал публицист. Бохан считал фундаментальным различие между </w:t>
      </w:r>
      <w:r w:rsidR="00F501FD">
        <w:t>суверенным правителем</w:t>
      </w:r>
      <w:r>
        <w:t xml:space="preserve"> и подданным: последний не имел никакого права поднимать мятеж против законного </w:t>
      </w:r>
      <w:r w:rsidR="00CB515D">
        <w:t>короля</w:t>
      </w:r>
      <w:r>
        <w:t>. Войну же может объявить только суверенный государь</w:t>
      </w:r>
      <w:r>
        <w:rPr>
          <w:rStyle w:val="a6"/>
        </w:rPr>
        <w:footnoteReference w:id="5"/>
      </w:r>
      <w:r>
        <w:t>, которым Бохан считал Вильгельма.</w:t>
      </w:r>
      <w:r w:rsidR="00C01B05">
        <w:t xml:space="preserve"> Однако важно отметить, что с точки зрения </w:t>
      </w:r>
      <w:r w:rsidR="00C82084">
        <w:t>публициста</w:t>
      </w:r>
      <w:r w:rsidR="00C01B05">
        <w:t xml:space="preserve"> </w:t>
      </w:r>
      <w:r w:rsidR="00B129C3">
        <w:t>принц Оранский</w:t>
      </w:r>
      <w:r w:rsidR="00C01B05">
        <w:t xml:space="preserve"> не стал королем лишь по праву завоевания, имея на англ</w:t>
      </w:r>
      <w:r w:rsidR="00B129C3">
        <w:t>ий</w:t>
      </w:r>
      <w:r w:rsidR="00C01B05">
        <w:t xml:space="preserve">ский престол и наследственные права.  </w:t>
      </w:r>
    </w:p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97" w:rsidRDefault="009E7A97" w:rsidP="00DF2516">
      <w:pPr>
        <w:spacing w:after="0" w:line="240" w:lineRule="auto"/>
      </w:pPr>
      <w:r>
        <w:separator/>
      </w:r>
    </w:p>
  </w:endnote>
  <w:endnote w:type="continuationSeparator" w:id="0">
    <w:p w:rsidR="009E7A97" w:rsidRDefault="009E7A97" w:rsidP="00DF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97" w:rsidRDefault="009E7A97" w:rsidP="00DF2516">
      <w:pPr>
        <w:spacing w:after="0" w:line="240" w:lineRule="auto"/>
      </w:pPr>
      <w:r>
        <w:separator/>
      </w:r>
    </w:p>
  </w:footnote>
  <w:footnote w:type="continuationSeparator" w:id="0">
    <w:p w:rsidR="009E7A97" w:rsidRDefault="009E7A97" w:rsidP="00DF2516">
      <w:pPr>
        <w:spacing w:after="0" w:line="240" w:lineRule="auto"/>
      </w:pPr>
      <w:r>
        <w:continuationSeparator/>
      </w:r>
    </w:p>
  </w:footnote>
  <w:footnote w:id="1">
    <w:p w:rsidR="00CB515D" w:rsidRPr="00B129C3" w:rsidRDefault="00CB515D">
      <w:pPr>
        <w:pStyle w:val="a4"/>
        <w:rPr>
          <w:lang w:val="en-US"/>
        </w:rPr>
      </w:pPr>
      <w:r>
        <w:rPr>
          <w:rStyle w:val="a6"/>
        </w:rPr>
        <w:footnoteRef/>
      </w:r>
      <w:r w:rsidRPr="006E35AD">
        <w:rPr>
          <w:lang w:val="en-US"/>
        </w:rPr>
        <w:t xml:space="preserve"> </w:t>
      </w:r>
      <w:proofErr w:type="gramStart"/>
      <w:r w:rsidRPr="00CC77C5">
        <w:rPr>
          <w:lang w:val="en-US"/>
        </w:rPr>
        <w:t>The Anglo-Dutch moment / ed. by J. Israel.</w:t>
      </w:r>
      <w:proofErr w:type="gramEnd"/>
      <w:r w:rsidRPr="00CC77C5">
        <w:rPr>
          <w:lang w:val="en-US"/>
        </w:rPr>
        <w:t xml:space="preserve"> Cambridge: Cambridge university press, 1991.</w:t>
      </w:r>
      <w:r w:rsidRPr="00B129C3">
        <w:rPr>
          <w:lang w:val="en-US"/>
        </w:rPr>
        <w:t xml:space="preserve"> </w:t>
      </w:r>
      <w:r>
        <w:rPr>
          <w:lang w:val="en-US"/>
        </w:rPr>
        <w:t>P. 16</w:t>
      </w:r>
    </w:p>
  </w:footnote>
  <w:footnote w:id="2">
    <w:p w:rsidR="00CB515D" w:rsidRPr="006E35AD" w:rsidRDefault="00CB515D">
      <w:pPr>
        <w:pStyle w:val="a4"/>
        <w:rPr>
          <w:lang w:val="en-US"/>
        </w:rPr>
      </w:pPr>
      <w:r>
        <w:rPr>
          <w:rStyle w:val="a6"/>
        </w:rPr>
        <w:footnoteRef/>
      </w:r>
      <w:r w:rsidRPr="006E35AD">
        <w:rPr>
          <w:lang w:val="en-US"/>
        </w:rPr>
        <w:t xml:space="preserve"> </w:t>
      </w:r>
      <w:r w:rsidRPr="00CC77C5">
        <w:rPr>
          <w:lang w:val="en-US"/>
        </w:rPr>
        <w:t xml:space="preserve">Goldie M. Edmund </w:t>
      </w:r>
      <w:proofErr w:type="spellStart"/>
      <w:r w:rsidRPr="00CC77C5">
        <w:rPr>
          <w:lang w:val="en-US"/>
        </w:rPr>
        <w:t>Bohun</w:t>
      </w:r>
      <w:proofErr w:type="spellEnd"/>
      <w:r w:rsidRPr="00CC77C5">
        <w:rPr>
          <w:lang w:val="en-US"/>
        </w:rPr>
        <w:t xml:space="preserve"> and Jus </w:t>
      </w:r>
      <w:proofErr w:type="spellStart"/>
      <w:r w:rsidRPr="00CC77C5">
        <w:rPr>
          <w:lang w:val="en-US"/>
        </w:rPr>
        <w:t>Gentium</w:t>
      </w:r>
      <w:proofErr w:type="spellEnd"/>
      <w:r w:rsidRPr="00CC77C5">
        <w:rPr>
          <w:lang w:val="en-US"/>
        </w:rPr>
        <w:t xml:space="preserve"> in the Revolution Debate</w:t>
      </w:r>
      <w:r w:rsidRPr="00CB515D">
        <w:rPr>
          <w:lang w:val="en-US"/>
        </w:rPr>
        <w:t>.</w:t>
      </w:r>
      <w:r w:rsidRPr="00CC77C5">
        <w:rPr>
          <w:lang w:val="en-US"/>
        </w:rPr>
        <w:t xml:space="preserve">// </w:t>
      </w:r>
      <w:proofErr w:type="gramStart"/>
      <w:r w:rsidRPr="00CC77C5">
        <w:rPr>
          <w:lang w:val="en-US"/>
        </w:rPr>
        <w:t>The</w:t>
      </w:r>
      <w:proofErr w:type="gramEnd"/>
      <w:r w:rsidRPr="00CC77C5">
        <w:rPr>
          <w:lang w:val="en-US"/>
        </w:rPr>
        <w:t xml:space="preserve"> </w:t>
      </w:r>
      <w:r>
        <w:rPr>
          <w:lang w:val="en-US"/>
        </w:rPr>
        <w:t>Historical Journal, № 20 (1977). P. 570-575.</w:t>
      </w:r>
    </w:p>
  </w:footnote>
  <w:footnote w:id="3">
    <w:p w:rsidR="00CB515D" w:rsidRPr="006E35AD" w:rsidRDefault="00CB515D">
      <w:pPr>
        <w:pStyle w:val="a4"/>
        <w:rPr>
          <w:lang w:val="en-US"/>
        </w:rPr>
      </w:pPr>
      <w:r>
        <w:rPr>
          <w:rStyle w:val="a6"/>
        </w:rPr>
        <w:footnoteRef/>
      </w:r>
      <w:r w:rsidRPr="006E35AD">
        <w:rPr>
          <w:lang w:val="en-US"/>
        </w:rPr>
        <w:t xml:space="preserve"> </w:t>
      </w:r>
      <w:proofErr w:type="gramStart"/>
      <w:r w:rsidRPr="00CC77C5">
        <w:rPr>
          <w:lang w:val="en-US"/>
        </w:rPr>
        <w:t>The doctrine of non-resistance.</w:t>
      </w:r>
      <w:proofErr w:type="gramEnd"/>
      <w:r w:rsidRPr="00CC77C5">
        <w:rPr>
          <w:lang w:val="en-US"/>
        </w:rPr>
        <w:t xml:space="preserve"> London</w:t>
      </w:r>
      <w:r>
        <w:rPr>
          <w:lang w:val="en-US"/>
        </w:rPr>
        <w:t>:</w:t>
      </w:r>
      <w:r w:rsidRPr="00CC77C5">
        <w:rPr>
          <w:lang w:val="en-US"/>
        </w:rPr>
        <w:t xml:space="preserve"> Richard </w:t>
      </w:r>
      <w:proofErr w:type="spellStart"/>
      <w:r w:rsidRPr="00CC77C5">
        <w:rPr>
          <w:lang w:val="en-US"/>
        </w:rPr>
        <w:t>Chiswell</w:t>
      </w:r>
      <w:proofErr w:type="spellEnd"/>
      <w:r w:rsidRPr="00CC77C5">
        <w:rPr>
          <w:lang w:val="en-US"/>
        </w:rPr>
        <w:t>, 1689.</w:t>
      </w:r>
      <w:r w:rsidRPr="006E35AD">
        <w:rPr>
          <w:lang w:val="en-US"/>
        </w:rPr>
        <w:t xml:space="preserve"> </w:t>
      </w:r>
      <w:proofErr w:type="gramStart"/>
      <w:r>
        <w:rPr>
          <w:lang w:val="en-US"/>
        </w:rPr>
        <w:t>P. 26.</w:t>
      </w:r>
      <w:proofErr w:type="gramEnd"/>
    </w:p>
  </w:footnote>
  <w:footnote w:id="4">
    <w:p w:rsidR="00CB515D" w:rsidRPr="006E35AD" w:rsidRDefault="00CB515D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Ibid. P. 5.</w:t>
      </w:r>
      <w:proofErr w:type="gramEnd"/>
    </w:p>
  </w:footnote>
  <w:footnote w:id="5">
    <w:p w:rsidR="00CB515D" w:rsidRPr="006E35AD" w:rsidRDefault="00CB515D">
      <w:pPr>
        <w:pStyle w:val="a4"/>
        <w:rPr>
          <w:lang w:val="en-US"/>
        </w:rPr>
      </w:pPr>
      <w:r>
        <w:rPr>
          <w:rStyle w:val="a6"/>
        </w:rPr>
        <w:footnoteRef/>
      </w:r>
      <w:r w:rsidRPr="006E35AD">
        <w:rPr>
          <w:lang w:val="en-US"/>
        </w:rPr>
        <w:t xml:space="preserve"> </w:t>
      </w:r>
      <w:r>
        <w:rPr>
          <w:lang w:val="en-US"/>
        </w:rPr>
        <w:t>Ibid. P.7.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1A"/>
    <w:rsid w:val="00005A3A"/>
    <w:rsid w:val="001729C4"/>
    <w:rsid w:val="00655DD5"/>
    <w:rsid w:val="006E35AD"/>
    <w:rsid w:val="00724CEC"/>
    <w:rsid w:val="00810D3D"/>
    <w:rsid w:val="008602E9"/>
    <w:rsid w:val="008D5AA5"/>
    <w:rsid w:val="00986EC6"/>
    <w:rsid w:val="009D48EC"/>
    <w:rsid w:val="009E7A97"/>
    <w:rsid w:val="00B129C3"/>
    <w:rsid w:val="00BA21F0"/>
    <w:rsid w:val="00C01B05"/>
    <w:rsid w:val="00C33CA3"/>
    <w:rsid w:val="00C36987"/>
    <w:rsid w:val="00C82084"/>
    <w:rsid w:val="00CB515D"/>
    <w:rsid w:val="00DA3BA4"/>
    <w:rsid w:val="00DF2516"/>
    <w:rsid w:val="00DF5E42"/>
    <w:rsid w:val="00EA621A"/>
    <w:rsid w:val="00F12063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F25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25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25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2015-10-14T19:41:00Z</dcterms:created>
  <dcterms:modified xsi:type="dcterms:W3CDTF">2015-10-17T19:29:00Z</dcterms:modified>
</cp:coreProperties>
</file>