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3D" w:rsidRPr="0047569E" w:rsidRDefault="00390E3D" w:rsidP="00390E3D">
      <w:pPr>
        <w:jc w:val="right"/>
        <w:rPr>
          <w:b/>
          <w:i/>
          <w:sz w:val="22"/>
          <w:szCs w:val="22"/>
          <w:lang w:val="en-US"/>
        </w:rPr>
      </w:pPr>
      <w:r w:rsidRPr="0047569E">
        <w:rPr>
          <w:b/>
          <w:i/>
          <w:sz w:val="22"/>
          <w:szCs w:val="22"/>
          <w:lang w:val="en-US"/>
        </w:rPr>
        <w:t xml:space="preserve">Andrey Korotayev </w:t>
      </w:r>
    </w:p>
    <w:p w:rsidR="00390E3D" w:rsidRPr="0047569E" w:rsidRDefault="00390E3D" w:rsidP="009C1714">
      <w:pPr>
        <w:jc w:val="right"/>
        <w:rPr>
          <w:sz w:val="22"/>
          <w:szCs w:val="22"/>
          <w:lang w:val="en-US"/>
        </w:rPr>
      </w:pPr>
      <w:r w:rsidRPr="0047569E">
        <w:rPr>
          <w:sz w:val="22"/>
          <w:szCs w:val="22"/>
          <w:lang w:val="en-US"/>
        </w:rPr>
        <w:t>(</w:t>
      </w:r>
      <w:r w:rsidR="009C1714">
        <w:rPr>
          <w:sz w:val="22"/>
          <w:szCs w:val="22"/>
          <w:lang w:val="en-US"/>
        </w:rPr>
        <w:t xml:space="preserve">National Research University </w:t>
      </w:r>
      <w:r w:rsidR="009C1714">
        <w:rPr>
          <w:sz w:val="22"/>
          <w:szCs w:val="22"/>
          <w:lang w:val="en-US"/>
        </w:rPr>
        <w:br/>
        <w:t>Higher School of Economics</w:t>
      </w:r>
      <w:r w:rsidR="000D51CD">
        <w:rPr>
          <w:sz w:val="22"/>
          <w:szCs w:val="22"/>
          <w:lang w:val="en-US"/>
        </w:rPr>
        <w:t xml:space="preserve">, </w:t>
      </w:r>
      <w:r w:rsidR="000D51CD">
        <w:rPr>
          <w:sz w:val="22"/>
          <w:szCs w:val="22"/>
          <w:lang w:val="en-US"/>
        </w:rPr>
        <w:br/>
        <w:t>Moscow, Russia</w:t>
      </w:r>
      <w:bookmarkStart w:id="0" w:name="_GoBack"/>
      <w:bookmarkEnd w:id="0"/>
      <w:r w:rsidRPr="0047569E">
        <w:rPr>
          <w:sz w:val="22"/>
          <w:szCs w:val="22"/>
          <w:lang w:val="en-US"/>
        </w:rPr>
        <w:t xml:space="preserve">) </w:t>
      </w:r>
    </w:p>
    <w:p w:rsidR="00390E3D" w:rsidRPr="003177ED" w:rsidRDefault="00390E3D" w:rsidP="00390E3D">
      <w:pPr>
        <w:jc w:val="right"/>
        <w:rPr>
          <w:b/>
          <w:sz w:val="24"/>
          <w:szCs w:val="24"/>
          <w:lang w:val="en-US"/>
        </w:rPr>
      </w:pPr>
    </w:p>
    <w:p w:rsidR="00390E3D" w:rsidRPr="00390E3D" w:rsidRDefault="00390E3D" w:rsidP="00390E3D">
      <w:pPr>
        <w:pStyle w:val="30"/>
        <w:spacing w:before="200" w:after="160" w:line="235" w:lineRule="auto"/>
        <w:ind w:left="0"/>
        <w:rPr>
          <w:sz w:val="24"/>
          <w:szCs w:val="24"/>
          <w:lang w:val="en-US"/>
        </w:rPr>
      </w:pPr>
      <w:r w:rsidRPr="00390E3D">
        <w:rPr>
          <w:b/>
          <w:sz w:val="24"/>
          <w:szCs w:val="24"/>
          <w:lang w:val="en-US"/>
        </w:rPr>
        <w:t xml:space="preserve">anatomy of egyptian counterrevolution </w:t>
      </w:r>
    </w:p>
    <w:p w:rsidR="00961B8E" w:rsidRPr="000B3191" w:rsidRDefault="00961B8E" w:rsidP="00961B8E">
      <w:pPr>
        <w:jc w:val="both"/>
        <w:rPr>
          <w:sz w:val="22"/>
          <w:szCs w:val="22"/>
          <w:lang w:val="en-US"/>
        </w:rPr>
      </w:pPr>
    </w:p>
    <w:p w:rsidR="00061D68" w:rsidRPr="000B3191" w:rsidRDefault="00061D68" w:rsidP="00061D68">
      <w:pPr>
        <w:jc w:val="both"/>
        <w:rPr>
          <w:sz w:val="22"/>
          <w:szCs w:val="22"/>
          <w:lang w:val="en-US"/>
        </w:rPr>
      </w:pPr>
      <w:r w:rsidRPr="000B3191">
        <w:rPr>
          <w:sz w:val="22"/>
          <w:szCs w:val="22"/>
          <w:lang w:val="en-US"/>
        </w:rPr>
        <w:t>Our young Egyptian friends (a sort of “leftist liberal revolutionaries”) consider the post July 3 events in their countr</w:t>
      </w:r>
      <w:r w:rsidR="0047569E">
        <w:rPr>
          <w:sz w:val="22"/>
          <w:szCs w:val="22"/>
          <w:lang w:val="en-US"/>
        </w:rPr>
        <w:t>y as “counterrevolution”. And I</w:t>
      </w:r>
      <w:r w:rsidRPr="000B3191">
        <w:rPr>
          <w:sz w:val="22"/>
          <w:szCs w:val="22"/>
          <w:lang w:val="en-US"/>
        </w:rPr>
        <w:t xml:space="preserve"> would tend to agree with them – though </w:t>
      </w:r>
      <w:r w:rsidR="0047569E">
        <w:rPr>
          <w:sz w:val="22"/>
          <w:szCs w:val="22"/>
          <w:lang w:val="en-US"/>
        </w:rPr>
        <w:t xml:space="preserve">not </w:t>
      </w:r>
      <w:r w:rsidR="0047569E" w:rsidRPr="000B3191">
        <w:rPr>
          <w:sz w:val="22"/>
          <w:szCs w:val="22"/>
          <w:lang w:val="en-US"/>
        </w:rPr>
        <w:t>with</w:t>
      </w:r>
      <w:r w:rsidR="0047569E">
        <w:rPr>
          <w:sz w:val="22"/>
          <w:szCs w:val="22"/>
          <w:lang w:val="en-US"/>
        </w:rPr>
        <w:t>out</w:t>
      </w:r>
      <w:r w:rsidR="0047569E" w:rsidRPr="000B3191">
        <w:rPr>
          <w:sz w:val="22"/>
          <w:szCs w:val="22"/>
          <w:lang w:val="en-US"/>
        </w:rPr>
        <w:t xml:space="preserve"> </w:t>
      </w:r>
      <w:r w:rsidR="0047569E">
        <w:rPr>
          <w:sz w:val="22"/>
          <w:szCs w:val="22"/>
          <w:lang w:val="en-US"/>
        </w:rPr>
        <w:t>certain qual</w:t>
      </w:r>
      <w:r w:rsidR="0047569E">
        <w:rPr>
          <w:sz w:val="22"/>
          <w:szCs w:val="22"/>
          <w:lang w:val="en-US"/>
        </w:rPr>
        <w:t>i</w:t>
      </w:r>
      <w:r w:rsidR="0047569E">
        <w:rPr>
          <w:sz w:val="22"/>
          <w:szCs w:val="22"/>
          <w:lang w:val="en-US"/>
        </w:rPr>
        <w:t>fications</w:t>
      </w:r>
      <w:r w:rsidRPr="000B3191">
        <w:rPr>
          <w:sz w:val="22"/>
          <w:szCs w:val="22"/>
          <w:lang w:val="en-US"/>
        </w:rPr>
        <w:t>. Almost by definition, revolutionaries regard the “counterrev</w:t>
      </w:r>
      <w:r w:rsidRPr="000B3191">
        <w:rPr>
          <w:sz w:val="22"/>
          <w:szCs w:val="22"/>
          <w:lang w:val="en-US"/>
        </w:rPr>
        <w:t>o</w:t>
      </w:r>
      <w:r w:rsidRPr="000B3191">
        <w:rPr>
          <w:sz w:val="22"/>
          <w:szCs w:val="22"/>
          <w:lang w:val="en-US"/>
        </w:rPr>
        <w:t>lution” as something unequivocally negative; whereas we believe that the present-day political regime has serious positive respects (though, no doubt, its formation has led in the recent months to a significant growth of the authoritarian tendencies). Yes, it may well be denoted as “cou</w:t>
      </w:r>
      <w:r w:rsidRPr="000B3191">
        <w:rPr>
          <w:sz w:val="22"/>
          <w:szCs w:val="22"/>
          <w:lang w:val="en-US"/>
        </w:rPr>
        <w:t>n</w:t>
      </w:r>
      <w:r w:rsidRPr="000B3191">
        <w:rPr>
          <w:sz w:val="22"/>
          <w:szCs w:val="22"/>
          <w:lang w:val="en-US"/>
        </w:rPr>
        <w:t>terrevolution”, as it returned to power that very block of military, ec</w:t>
      </w:r>
      <w:r w:rsidRPr="000B3191">
        <w:rPr>
          <w:sz w:val="22"/>
          <w:szCs w:val="22"/>
          <w:lang w:val="en-US"/>
        </w:rPr>
        <w:t>o</w:t>
      </w:r>
      <w:r w:rsidRPr="000B3191">
        <w:rPr>
          <w:sz w:val="22"/>
          <w:szCs w:val="22"/>
          <w:lang w:val="en-US"/>
        </w:rPr>
        <w:t xml:space="preserve">nomic, and bureaucratic elites that had ruled the country before the 2011 Egyptian Revolution. However, </w:t>
      </w:r>
      <w:hyperlink r:id="rId9" w:history="1">
        <w:r w:rsidRPr="005E19D5">
          <w:rPr>
            <w:rStyle w:val="af6"/>
            <w:sz w:val="22"/>
            <w:szCs w:val="22"/>
            <w:lang w:val="en-US"/>
          </w:rPr>
          <w:t>as we have already demonstrated this before</w:t>
        </w:r>
      </w:hyperlink>
      <w:r w:rsidRPr="000B3191">
        <w:rPr>
          <w:sz w:val="22"/>
          <w:szCs w:val="22"/>
          <w:lang w:val="en-US"/>
        </w:rPr>
        <w:t xml:space="preserve">, it ruled Egypt in a rather effective way, securing in the years preceding the Revolution a rather successful (especially, against the global background) economic and social development of this great country. </w:t>
      </w:r>
    </w:p>
    <w:p w:rsidR="00061D68" w:rsidRPr="000B3191" w:rsidRDefault="00061D68" w:rsidP="00061D68">
      <w:pPr>
        <w:jc w:val="both"/>
        <w:rPr>
          <w:sz w:val="22"/>
          <w:szCs w:val="22"/>
          <w:lang w:val="en-US"/>
        </w:rPr>
      </w:pPr>
      <w:r w:rsidRPr="000B3191">
        <w:rPr>
          <w:sz w:val="22"/>
          <w:szCs w:val="22"/>
          <w:lang w:val="en-US"/>
        </w:rPr>
        <w:tab/>
        <w:t>However, it would be rather wrong to say that Egypt has r</w:t>
      </w:r>
      <w:r w:rsidRPr="000B3191">
        <w:rPr>
          <w:sz w:val="22"/>
          <w:szCs w:val="22"/>
          <w:lang w:val="en-US"/>
        </w:rPr>
        <w:t>e</w:t>
      </w:r>
      <w:r w:rsidRPr="000B3191">
        <w:rPr>
          <w:sz w:val="22"/>
          <w:szCs w:val="22"/>
          <w:lang w:val="en-US"/>
        </w:rPr>
        <w:t>turned now precisely to that very state where it was before the revol</w:t>
      </w:r>
      <w:r w:rsidRPr="000B3191">
        <w:rPr>
          <w:sz w:val="22"/>
          <w:szCs w:val="22"/>
          <w:lang w:val="en-US"/>
        </w:rPr>
        <w:t>u</w:t>
      </w:r>
      <w:r w:rsidRPr="000B3191">
        <w:rPr>
          <w:sz w:val="22"/>
          <w:szCs w:val="22"/>
          <w:lang w:val="en-US"/>
        </w:rPr>
        <w:t>tion. And some newly emerging features contribute evidently to the r</w:t>
      </w:r>
      <w:r w:rsidRPr="000B3191">
        <w:rPr>
          <w:sz w:val="22"/>
          <w:szCs w:val="22"/>
          <w:lang w:val="en-US"/>
        </w:rPr>
        <w:t>e</w:t>
      </w:r>
      <w:r w:rsidRPr="000B3191">
        <w:rPr>
          <w:sz w:val="22"/>
          <w:szCs w:val="22"/>
          <w:lang w:val="en-US"/>
        </w:rPr>
        <w:t>gime destabilization. This is first of all the radicalization of the Muslim Brothers coupled with the emergence of their very strong media support in the form of al-</w:t>
      </w:r>
      <w:proofErr w:type="spellStart"/>
      <w:r w:rsidRPr="000B3191">
        <w:rPr>
          <w:sz w:val="22"/>
          <w:szCs w:val="22"/>
          <w:lang w:val="en-US"/>
        </w:rPr>
        <w:t>Jazeerah’s</w:t>
      </w:r>
      <w:proofErr w:type="spellEnd"/>
      <w:r w:rsidRPr="000B3191">
        <w:rPr>
          <w:sz w:val="22"/>
          <w:szCs w:val="22"/>
          <w:lang w:val="en-US"/>
        </w:rPr>
        <w:t xml:space="preserve"> satellite channel </w:t>
      </w:r>
      <w:hyperlink r:id="rId10" w:history="1">
        <w:r w:rsidRPr="005E19D5">
          <w:rPr>
            <w:rStyle w:val="af6"/>
            <w:sz w:val="22"/>
            <w:szCs w:val="22"/>
            <w:lang w:val="en-US"/>
          </w:rPr>
          <w:t>“</w:t>
        </w:r>
        <w:proofErr w:type="spellStart"/>
        <w:r w:rsidRPr="005E19D5">
          <w:rPr>
            <w:rStyle w:val="af6"/>
            <w:sz w:val="22"/>
            <w:szCs w:val="22"/>
            <w:lang w:val="en-US"/>
          </w:rPr>
          <w:t>Mubasher</w:t>
        </w:r>
        <w:proofErr w:type="spellEnd"/>
        <w:r w:rsidRPr="005E19D5">
          <w:rPr>
            <w:rStyle w:val="af6"/>
            <w:sz w:val="22"/>
            <w:szCs w:val="22"/>
            <w:lang w:val="en-US"/>
          </w:rPr>
          <w:t xml:space="preserve"> </w:t>
        </w:r>
        <w:proofErr w:type="spellStart"/>
        <w:r w:rsidRPr="005E19D5">
          <w:rPr>
            <w:rStyle w:val="af6"/>
            <w:sz w:val="22"/>
            <w:szCs w:val="22"/>
            <w:lang w:val="en-US"/>
          </w:rPr>
          <w:t>Misr</w:t>
        </w:r>
        <w:proofErr w:type="spellEnd"/>
        <w:r w:rsidRPr="005E19D5">
          <w:rPr>
            <w:rStyle w:val="af6"/>
            <w:sz w:val="22"/>
            <w:szCs w:val="22"/>
            <w:lang w:val="en-US"/>
          </w:rPr>
          <w:t>”</w:t>
        </w:r>
      </w:hyperlink>
      <w:r w:rsidRPr="000B3191">
        <w:rPr>
          <w:sz w:val="22"/>
          <w:szCs w:val="22"/>
          <w:lang w:val="en-US"/>
        </w:rPr>
        <w:t xml:space="preserve">. </w:t>
      </w:r>
    </w:p>
    <w:p w:rsidR="00061D68" w:rsidRPr="000B3191" w:rsidRDefault="00061D68" w:rsidP="00061D68">
      <w:pPr>
        <w:ind w:firstLine="720"/>
        <w:jc w:val="both"/>
        <w:rPr>
          <w:sz w:val="22"/>
          <w:szCs w:val="22"/>
          <w:lang w:val="en-US"/>
        </w:rPr>
      </w:pPr>
      <w:r w:rsidRPr="000B3191">
        <w:rPr>
          <w:sz w:val="22"/>
          <w:szCs w:val="22"/>
          <w:lang w:val="en-US"/>
        </w:rPr>
        <w:t>On the other hand, there are much more of those features that have emerged during the Egyptian Revolution and the Egyptian Cou</w:t>
      </w:r>
      <w:r w:rsidRPr="000B3191">
        <w:rPr>
          <w:sz w:val="22"/>
          <w:szCs w:val="22"/>
          <w:lang w:val="en-US"/>
        </w:rPr>
        <w:t>n</w:t>
      </w:r>
      <w:r w:rsidRPr="000B3191">
        <w:rPr>
          <w:sz w:val="22"/>
          <w:szCs w:val="22"/>
          <w:lang w:val="en-US"/>
        </w:rPr>
        <w:t xml:space="preserve">terrevolution that contribute to the regime stabilization. </w:t>
      </w:r>
    </w:p>
    <w:p w:rsidR="00061D68" w:rsidRPr="000B3191" w:rsidRDefault="00061D68" w:rsidP="00061D68">
      <w:pPr>
        <w:jc w:val="both"/>
        <w:rPr>
          <w:sz w:val="22"/>
          <w:szCs w:val="22"/>
          <w:lang w:val="en-US"/>
        </w:rPr>
      </w:pPr>
      <w:r w:rsidRPr="000B3191">
        <w:rPr>
          <w:sz w:val="22"/>
          <w:szCs w:val="22"/>
          <w:lang w:val="en-US"/>
        </w:rPr>
        <w:tab/>
        <w:t xml:space="preserve">The Egyptian 2011 Revolution was able to achieve a rather easy victory due to the following two points: </w:t>
      </w:r>
    </w:p>
    <w:p w:rsidR="00061D68" w:rsidRPr="00D2233B" w:rsidRDefault="00061D68" w:rsidP="00061D68">
      <w:pPr>
        <w:autoSpaceDE w:val="0"/>
        <w:autoSpaceDN w:val="0"/>
        <w:adjustRightInd w:val="0"/>
        <w:ind w:firstLine="720"/>
        <w:jc w:val="both"/>
        <w:rPr>
          <w:color w:val="000000"/>
          <w:sz w:val="22"/>
          <w:szCs w:val="22"/>
          <w:lang w:val="en-US"/>
        </w:rPr>
      </w:pPr>
      <w:r w:rsidRPr="00D2233B">
        <w:rPr>
          <w:b/>
          <w:sz w:val="22"/>
          <w:szCs w:val="22"/>
          <w:lang w:val="en-US"/>
        </w:rPr>
        <w:t>First of all,</w:t>
      </w:r>
      <w:r w:rsidRPr="00D2233B">
        <w:rPr>
          <w:sz w:val="22"/>
          <w:szCs w:val="22"/>
          <w:lang w:val="en-US"/>
        </w:rPr>
        <w:t xml:space="preserve"> this was a very strong elite conflict (</w:t>
      </w:r>
      <w:hyperlink r:id="rId11" w:history="1">
        <w:r w:rsidRPr="00D2233B">
          <w:rPr>
            <w:rStyle w:val="af6"/>
            <w:sz w:val="22"/>
            <w:szCs w:val="22"/>
            <w:lang w:val="en-US"/>
          </w:rPr>
          <w:t>that is so i</w:t>
        </w:r>
        <w:r w:rsidRPr="00D2233B">
          <w:rPr>
            <w:rStyle w:val="af6"/>
            <w:sz w:val="22"/>
            <w:szCs w:val="22"/>
            <w:lang w:val="en-US"/>
          </w:rPr>
          <w:t>m</w:t>
        </w:r>
        <w:r w:rsidRPr="00D2233B">
          <w:rPr>
            <w:rStyle w:val="af6"/>
            <w:sz w:val="22"/>
            <w:szCs w:val="22"/>
            <w:lang w:val="en-US"/>
          </w:rPr>
          <w:t>portant for the success of revolutions in general</w:t>
        </w:r>
      </w:hyperlink>
      <w:r w:rsidRPr="00D2233B">
        <w:rPr>
          <w:sz w:val="22"/>
          <w:szCs w:val="22"/>
          <w:lang w:val="en-US"/>
        </w:rPr>
        <w:t xml:space="preserve">  and </w:t>
      </w:r>
      <w:hyperlink r:id="rId12" w:history="1">
        <w:r w:rsidRPr="00D2233B">
          <w:rPr>
            <w:rStyle w:val="af6"/>
            <w:sz w:val="22"/>
            <w:szCs w:val="22"/>
            <w:lang w:val="en-US"/>
          </w:rPr>
          <w:t>that was especially important for the success of the Arab Revolutions in 2011</w:t>
        </w:r>
      </w:hyperlink>
      <w:r w:rsidRPr="00D2233B">
        <w:rPr>
          <w:sz w:val="22"/>
          <w:szCs w:val="22"/>
          <w:lang w:val="en-US"/>
        </w:rPr>
        <w:t>). This was mostly the conflict between the military (“the old guard”) and the ec</w:t>
      </w:r>
      <w:r w:rsidRPr="00D2233B">
        <w:rPr>
          <w:sz w:val="22"/>
          <w:szCs w:val="22"/>
          <w:lang w:val="en-US"/>
        </w:rPr>
        <w:t>o</w:t>
      </w:r>
      <w:r w:rsidRPr="00D2233B">
        <w:rPr>
          <w:sz w:val="22"/>
          <w:szCs w:val="22"/>
          <w:lang w:val="en-US"/>
        </w:rPr>
        <w:lastRenderedPageBreak/>
        <w:t>nomic elite (“the young guard”) – a group of the leading Egyptian bus</w:t>
      </w:r>
      <w:r w:rsidRPr="00D2233B">
        <w:rPr>
          <w:sz w:val="22"/>
          <w:szCs w:val="22"/>
          <w:lang w:val="en-US"/>
        </w:rPr>
        <w:t>i</w:t>
      </w:r>
      <w:r w:rsidRPr="00D2233B">
        <w:rPr>
          <w:sz w:val="22"/>
          <w:szCs w:val="22"/>
          <w:lang w:val="en-US"/>
        </w:rPr>
        <w:t>nessmen headed by Gamal Mubarak. The military group controlled (and controls) not only the Egyptian Armed Forces, but also a major part of the Egyptian economy. And these are not only military factories, but a</w:t>
      </w:r>
      <w:r w:rsidRPr="00D2233B">
        <w:rPr>
          <w:sz w:val="22"/>
          <w:szCs w:val="22"/>
          <w:lang w:val="en-US"/>
        </w:rPr>
        <w:t>l</w:t>
      </w:r>
      <w:r w:rsidRPr="00D2233B">
        <w:rPr>
          <w:sz w:val="22"/>
          <w:szCs w:val="22"/>
          <w:lang w:val="en-US"/>
        </w:rPr>
        <w:t>so large pieces of land, various real estate, fuel stations, construction and transportation enterprises, as well as various factories that produce not only military production, but also things like TV sets, refrigerators, spaghettis, olive oil, shoe cream and so on</w:t>
      </w:r>
      <w:r w:rsidR="00FB24C2" w:rsidRPr="00D2233B">
        <w:rPr>
          <w:sz w:val="22"/>
          <w:szCs w:val="22"/>
          <w:lang w:val="en-US"/>
        </w:rPr>
        <w:t xml:space="preserve"> (</w:t>
      </w:r>
      <w:hyperlink r:id="rId13" w:history="1">
        <w:r w:rsidR="00FB24C2" w:rsidRPr="00D2233B">
          <w:rPr>
            <w:rStyle w:val="af6"/>
            <w:sz w:val="22"/>
            <w:szCs w:val="22"/>
            <w:lang w:val="en-US"/>
          </w:rPr>
          <w:t xml:space="preserve">note </w:t>
        </w:r>
        <w:r w:rsidR="00D2233B" w:rsidRPr="00D2233B">
          <w:rPr>
            <w:rStyle w:val="af6"/>
            <w:sz w:val="22"/>
            <w:szCs w:val="22"/>
            <w:lang w:val="en-US"/>
          </w:rPr>
          <w:t xml:space="preserve">also </w:t>
        </w:r>
        <w:r w:rsidR="00FB24C2" w:rsidRPr="00D2233B">
          <w:rPr>
            <w:rStyle w:val="af6"/>
            <w:sz w:val="22"/>
            <w:szCs w:val="22"/>
            <w:lang w:val="en-US"/>
          </w:rPr>
          <w:t>that military fact</w:t>
        </w:r>
        <w:r w:rsidR="00FB24C2" w:rsidRPr="00D2233B">
          <w:rPr>
            <w:rStyle w:val="af6"/>
            <w:sz w:val="22"/>
            <w:szCs w:val="22"/>
            <w:lang w:val="en-US"/>
          </w:rPr>
          <w:t>o</w:t>
        </w:r>
        <w:r w:rsidR="00FB24C2" w:rsidRPr="00D2233B">
          <w:rPr>
            <w:rStyle w:val="af6"/>
            <w:sz w:val="22"/>
            <w:szCs w:val="22"/>
            <w:lang w:val="en-US"/>
          </w:rPr>
          <w:t>ries – virtually possessed by Egyptian generals – have a clear compet</w:t>
        </w:r>
        <w:r w:rsidR="00FB24C2" w:rsidRPr="00D2233B">
          <w:rPr>
            <w:rStyle w:val="af6"/>
            <w:sz w:val="22"/>
            <w:szCs w:val="22"/>
            <w:lang w:val="en-US"/>
          </w:rPr>
          <w:t>i</w:t>
        </w:r>
        <w:r w:rsidR="00FB24C2" w:rsidRPr="00D2233B">
          <w:rPr>
            <w:rStyle w:val="af6"/>
            <w:sz w:val="22"/>
            <w:szCs w:val="22"/>
            <w:lang w:val="en-US"/>
          </w:rPr>
          <w:t>tive advantage, as they can exploit virtually free labor of the conscripts</w:t>
        </w:r>
      </w:hyperlink>
      <w:r w:rsidR="00FB24C2" w:rsidRPr="00D2233B">
        <w:rPr>
          <w:sz w:val="22"/>
          <w:szCs w:val="22"/>
          <w:lang w:val="en-US"/>
        </w:rPr>
        <w:t>)</w:t>
      </w:r>
      <w:r w:rsidRPr="00D2233B">
        <w:rPr>
          <w:sz w:val="22"/>
          <w:szCs w:val="22"/>
          <w:lang w:val="en-US"/>
        </w:rPr>
        <w:t>. Estimates of the share of the Egyptian economy controlled by the mil</w:t>
      </w:r>
      <w:r w:rsidRPr="00D2233B">
        <w:rPr>
          <w:sz w:val="22"/>
          <w:szCs w:val="22"/>
          <w:lang w:val="en-US"/>
        </w:rPr>
        <w:t>i</w:t>
      </w:r>
      <w:r w:rsidRPr="00D2233B">
        <w:rPr>
          <w:sz w:val="22"/>
          <w:szCs w:val="22"/>
          <w:lang w:val="en-US"/>
        </w:rPr>
        <w:t xml:space="preserve">tary </w:t>
      </w:r>
      <w:hyperlink r:id="rId14" w:history="1">
        <w:r w:rsidRPr="00D2233B">
          <w:rPr>
            <w:rStyle w:val="af6"/>
            <w:sz w:val="22"/>
            <w:szCs w:val="22"/>
            <w:lang w:val="en-US"/>
          </w:rPr>
          <w:t>range between 10 and 40%</w:t>
        </w:r>
      </w:hyperlink>
      <w:r w:rsidR="00D2233B" w:rsidRPr="00D2233B">
        <w:rPr>
          <w:sz w:val="22"/>
          <w:szCs w:val="22"/>
          <w:lang w:val="en-US"/>
        </w:rPr>
        <w:t xml:space="preserve"> (</w:t>
      </w:r>
      <w:r w:rsidR="00D2233B">
        <w:rPr>
          <w:sz w:val="22"/>
          <w:szCs w:val="22"/>
          <w:lang w:val="en-US"/>
        </w:rPr>
        <w:t>h</w:t>
      </w:r>
      <w:r w:rsidR="00D2233B" w:rsidRPr="00D2233B">
        <w:rPr>
          <w:sz w:val="22"/>
          <w:szCs w:val="22"/>
          <w:lang w:val="en-US"/>
        </w:rPr>
        <w:t>owever, the latter estimate appears to be clearly exaggerated)</w:t>
      </w:r>
      <w:r w:rsidRPr="00D2233B">
        <w:rPr>
          <w:sz w:val="22"/>
          <w:szCs w:val="22"/>
          <w:lang w:val="en-US"/>
        </w:rPr>
        <w:t>. This group of the Egyptian elite was frightened by the ascent of the “young guard” of the leading Egyptian businessmen (under the leadership of Gamal Mubarak) who controlled the economy block of the Egyptian government. Since 2004 this government had been implementing rather effective economic reforms that</w:t>
      </w:r>
      <w:hyperlink r:id="rId15" w:history="1">
        <w:r w:rsidRPr="00D2233B">
          <w:rPr>
            <w:rStyle w:val="af6"/>
            <w:sz w:val="22"/>
            <w:szCs w:val="22"/>
            <w:lang w:val="en-US"/>
          </w:rPr>
          <w:t xml:space="preserve"> led to a si</w:t>
        </w:r>
        <w:r w:rsidRPr="00D2233B">
          <w:rPr>
            <w:rStyle w:val="af6"/>
            <w:sz w:val="22"/>
            <w:szCs w:val="22"/>
            <w:lang w:val="en-US"/>
          </w:rPr>
          <w:t>g</w:t>
        </w:r>
        <w:r w:rsidRPr="00D2233B">
          <w:rPr>
            <w:rStyle w:val="af6"/>
            <w:sz w:val="22"/>
            <w:szCs w:val="22"/>
            <w:lang w:val="en-US"/>
          </w:rPr>
          <w:t>nificant acceleration of economic growth rates in Egypt</w:t>
        </w:r>
      </w:hyperlink>
      <w:r w:rsidRPr="00D2233B">
        <w:rPr>
          <w:sz w:val="22"/>
          <w:szCs w:val="22"/>
          <w:lang w:val="en-US"/>
        </w:rPr>
        <w:t>. “</w:t>
      </w:r>
      <w:r w:rsidRPr="00D2233B">
        <w:rPr>
          <w:sz w:val="22"/>
          <w:szCs w:val="22"/>
          <w:lang w:val="en-US" w:eastAsia="ru-RU"/>
        </w:rPr>
        <w:t>Over the past decades, the Egyptian military has not limited its focus to security ma</w:t>
      </w:r>
      <w:r w:rsidRPr="00D2233B">
        <w:rPr>
          <w:sz w:val="22"/>
          <w:szCs w:val="22"/>
          <w:lang w:val="en-US" w:eastAsia="ru-RU"/>
        </w:rPr>
        <w:t>t</w:t>
      </w:r>
      <w:r w:rsidRPr="00D2233B">
        <w:rPr>
          <w:sz w:val="22"/>
          <w:szCs w:val="22"/>
          <w:lang w:val="en-US" w:eastAsia="ru-RU"/>
        </w:rPr>
        <w:t>ters; it has also acquired valuable real estate and numerous industries. By one estimate, the military commands up to 40 percent of the Egy</w:t>
      </w:r>
      <w:r w:rsidRPr="00D2233B">
        <w:rPr>
          <w:sz w:val="22"/>
          <w:szCs w:val="22"/>
          <w:lang w:val="en-US" w:eastAsia="ru-RU"/>
        </w:rPr>
        <w:t>p</w:t>
      </w:r>
      <w:r w:rsidRPr="00D2233B">
        <w:rPr>
          <w:sz w:val="22"/>
          <w:szCs w:val="22"/>
          <w:lang w:val="en-US" w:eastAsia="ru-RU"/>
        </w:rPr>
        <w:t xml:space="preserve">tian economy. Before the events of 2011, Egyptian officers expressed concern about President Mubarak’s plan to appoint his son Gamal as his successor. </w:t>
      </w:r>
      <w:hyperlink r:id="rId16" w:history="1">
        <w:r w:rsidRPr="00F025B6">
          <w:rPr>
            <w:rStyle w:val="af6"/>
            <w:sz w:val="22"/>
            <w:szCs w:val="22"/>
            <w:lang w:val="en-US" w:eastAsia="ru-RU"/>
          </w:rPr>
          <w:t>If Gamal took office, many believed that he would implement privatization policies that would dismantle the military’s business hol</w:t>
        </w:r>
        <w:r w:rsidRPr="00F025B6">
          <w:rPr>
            <w:rStyle w:val="af6"/>
            <w:sz w:val="22"/>
            <w:szCs w:val="22"/>
            <w:lang w:val="en-US" w:eastAsia="ru-RU"/>
          </w:rPr>
          <w:t>d</w:t>
        </w:r>
        <w:r w:rsidRPr="00F025B6">
          <w:rPr>
            <w:rStyle w:val="af6"/>
            <w:sz w:val="22"/>
            <w:szCs w:val="22"/>
            <w:lang w:val="en-US" w:eastAsia="ru-RU"/>
          </w:rPr>
          <w:t>ings</w:t>
        </w:r>
      </w:hyperlink>
      <w:r w:rsidRPr="00D2233B">
        <w:rPr>
          <w:sz w:val="22"/>
          <w:szCs w:val="22"/>
          <w:lang w:val="en-US" w:eastAsia="ru-RU"/>
        </w:rPr>
        <w:t>”</w:t>
      </w:r>
      <w:r w:rsidRPr="00D2233B">
        <w:rPr>
          <w:color w:val="000000"/>
          <w:sz w:val="22"/>
          <w:szCs w:val="22"/>
          <w:lang w:val="en-US"/>
        </w:rPr>
        <w:t xml:space="preserve">. Indeed, there were all grounds to expect that in case of Gamal Mubarak’s coming to power the leading Egyptian businessmen from his circle will establish an effective control over the generals’ economic empire – and it would be rather easy to justify this indicating to (quite real) ineffectiveness of exploitation of the respective economic assets and the necessity to optimize it. </w:t>
      </w:r>
    </w:p>
    <w:p w:rsidR="00061D68" w:rsidRPr="000B3191" w:rsidRDefault="00061D68" w:rsidP="00061D68">
      <w:pPr>
        <w:ind w:firstLine="720"/>
        <w:jc w:val="both"/>
        <w:rPr>
          <w:color w:val="000000"/>
          <w:sz w:val="22"/>
          <w:szCs w:val="22"/>
          <w:lang w:val="en-US"/>
        </w:rPr>
      </w:pPr>
      <w:r w:rsidRPr="000B3191">
        <w:rPr>
          <w:color w:val="000000"/>
          <w:sz w:val="22"/>
          <w:szCs w:val="22"/>
          <w:lang w:val="en-US"/>
        </w:rPr>
        <w:t xml:space="preserve">The Egyptian elite conflict allows </w:t>
      </w:r>
      <w:proofErr w:type="gramStart"/>
      <w:r w:rsidRPr="000B3191">
        <w:rPr>
          <w:color w:val="000000"/>
          <w:sz w:val="22"/>
          <w:szCs w:val="22"/>
          <w:lang w:val="en-US"/>
        </w:rPr>
        <w:t>to understand</w:t>
      </w:r>
      <w:proofErr w:type="gramEnd"/>
      <w:r w:rsidRPr="000B3191">
        <w:rPr>
          <w:color w:val="000000"/>
          <w:sz w:val="22"/>
          <w:szCs w:val="22"/>
          <w:lang w:val="en-US"/>
        </w:rPr>
        <w:t xml:space="preserve"> some events of the Egyptian Revolution that may look mysterious at the first glance. For example, throughout the revolution the army guarded quite rigo</w:t>
      </w:r>
      <w:r w:rsidRPr="000B3191">
        <w:rPr>
          <w:color w:val="000000"/>
          <w:sz w:val="22"/>
          <w:szCs w:val="22"/>
          <w:lang w:val="en-US"/>
        </w:rPr>
        <w:t>r</w:t>
      </w:r>
      <w:r w:rsidRPr="000B3191">
        <w:rPr>
          <w:color w:val="000000"/>
          <w:sz w:val="22"/>
          <w:szCs w:val="22"/>
          <w:lang w:val="en-US"/>
        </w:rPr>
        <w:t>ously all the official buildings, effectively blocking all the attempts by the protesters to seize them. However, already on the first days of the Revolution (on the 28</w:t>
      </w:r>
      <w:r w:rsidRPr="000B3191">
        <w:rPr>
          <w:color w:val="000000"/>
          <w:sz w:val="22"/>
          <w:szCs w:val="22"/>
          <w:vertAlign w:val="superscript"/>
          <w:lang w:val="en-US"/>
        </w:rPr>
        <w:t>th</w:t>
      </w:r>
      <w:r w:rsidRPr="000B3191">
        <w:rPr>
          <w:color w:val="000000"/>
          <w:sz w:val="22"/>
          <w:szCs w:val="22"/>
          <w:lang w:val="en-US"/>
        </w:rPr>
        <w:t xml:space="preserve"> and 29</w:t>
      </w:r>
      <w:r w:rsidRPr="000B3191">
        <w:rPr>
          <w:color w:val="000000"/>
          <w:sz w:val="22"/>
          <w:szCs w:val="22"/>
          <w:vertAlign w:val="superscript"/>
          <w:lang w:val="en-US"/>
        </w:rPr>
        <w:t>th</w:t>
      </w:r>
      <w:r w:rsidRPr="000B3191">
        <w:rPr>
          <w:color w:val="000000"/>
          <w:sz w:val="22"/>
          <w:szCs w:val="22"/>
          <w:lang w:val="en-US"/>
        </w:rPr>
        <w:t xml:space="preserve"> of January, 2011) the army let prote</w:t>
      </w:r>
      <w:r w:rsidRPr="000B3191">
        <w:rPr>
          <w:color w:val="000000"/>
          <w:sz w:val="22"/>
          <w:szCs w:val="22"/>
          <w:lang w:val="en-US"/>
        </w:rPr>
        <w:t>s</w:t>
      </w:r>
      <w:r w:rsidRPr="000B3191">
        <w:rPr>
          <w:color w:val="000000"/>
          <w:sz w:val="22"/>
          <w:szCs w:val="22"/>
          <w:lang w:val="en-US"/>
        </w:rPr>
        <w:t>tors seize, crash, and burn the headquarters of the ruling party of M</w:t>
      </w:r>
      <w:r w:rsidRPr="000B3191">
        <w:rPr>
          <w:color w:val="000000"/>
          <w:sz w:val="22"/>
          <w:szCs w:val="22"/>
          <w:lang w:val="en-US"/>
        </w:rPr>
        <w:t>u</w:t>
      </w:r>
      <w:r w:rsidRPr="000B3191">
        <w:rPr>
          <w:color w:val="000000"/>
          <w:sz w:val="22"/>
          <w:szCs w:val="22"/>
          <w:lang w:val="en-US"/>
        </w:rPr>
        <w:lastRenderedPageBreak/>
        <w:t>barak’s Egypt – the National Democratic Party. However, at a closer i</w:t>
      </w:r>
      <w:r w:rsidRPr="000B3191">
        <w:rPr>
          <w:color w:val="000000"/>
          <w:sz w:val="22"/>
          <w:szCs w:val="22"/>
          <w:lang w:val="en-US"/>
        </w:rPr>
        <w:t>n</w:t>
      </w:r>
      <w:r w:rsidRPr="000B3191">
        <w:rPr>
          <w:color w:val="000000"/>
          <w:sz w:val="22"/>
          <w:szCs w:val="22"/>
          <w:lang w:val="en-US"/>
        </w:rPr>
        <w:t xml:space="preserve">spection one will not find here anything strange – as the real head of this party was just Gamal Mubarak; thus, the military elite delivered a very strong blow upon its archenemy with the hands of the protestors. </w:t>
      </w:r>
    </w:p>
    <w:p w:rsidR="00061D68" w:rsidRPr="000B3191" w:rsidRDefault="00061D68" w:rsidP="00061D68">
      <w:pPr>
        <w:ind w:firstLine="720"/>
        <w:jc w:val="both"/>
        <w:rPr>
          <w:color w:val="000000"/>
          <w:sz w:val="22"/>
          <w:szCs w:val="22"/>
          <w:lang w:val="en-US"/>
        </w:rPr>
      </w:pPr>
      <w:r w:rsidRPr="000B3191">
        <w:rPr>
          <w:color w:val="000000"/>
          <w:sz w:val="22"/>
          <w:szCs w:val="22"/>
          <w:lang w:val="en-US"/>
        </w:rPr>
        <w:t>Within the context of the still rather fashionable interpretation of the Egyptian events of January and February 2011 as a sort of “co</w:t>
      </w:r>
      <w:r w:rsidRPr="000B3191">
        <w:rPr>
          <w:color w:val="000000"/>
          <w:sz w:val="22"/>
          <w:szCs w:val="22"/>
          <w:lang w:val="en-US"/>
        </w:rPr>
        <w:t>n</w:t>
      </w:r>
      <w:r w:rsidRPr="000B3191">
        <w:rPr>
          <w:color w:val="000000"/>
          <w:sz w:val="22"/>
          <w:szCs w:val="22"/>
          <w:lang w:val="en-US"/>
        </w:rPr>
        <w:t>frontation between revolutionary people masses and the repressive a</w:t>
      </w:r>
      <w:r w:rsidRPr="000B3191">
        <w:rPr>
          <w:color w:val="000000"/>
          <w:sz w:val="22"/>
          <w:szCs w:val="22"/>
          <w:lang w:val="en-US"/>
        </w:rPr>
        <w:t>u</w:t>
      </w:r>
      <w:r w:rsidRPr="000B3191">
        <w:rPr>
          <w:color w:val="000000"/>
          <w:sz w:val="22"/>
          <w:szCs w:val="22"/>
          <w:lang w:val="en-US"/>
        </w:rPr>
        <w:t>thoritarian regime” one could hardly understand the apparently enigma</w:t>
      </w:r>
      <w:r w:rsidRPr="000B3191">
        <w:rPr>
          <w:color w:val="000000"/>
          <w:sz w:val="22"/>
          <w:szCs w:val="22"/>
          <w:lang w:val="en-US"/>
        </w:rPr>
        <w:t>t</w:t>
      </w:r>
      <w:r w:rsidRPr="000B3191">
        <w:rPr>
          <w:color w:val="000000"/>
          <w:sz w:val="22"/>
          <w:szCs w:val="22"/>
          <w:lang w:val="en-US"/>
        </w:rPr>
        <w:t>ic (but extremely famous) “Battle of the Camel”, when there was an a</w:t>
      </w:r>
      <w:r w:rsidRPr="000B3191">
        <w:rPr>
          <w:color w:val="000000"/>
          <w:sz w:val="22"/>
          <w:szCs w:val="22"/>
          <w:lang w:val="en-US"/>
        </w:rPr>
        <w:t>t</w:t>
      </w:r>
      <w:r w:rsidRPr="000B3191">
        <w:rPr>
          <w:color w:val="000000"/>
          <w:sz w:val="22"/>
          <w:szCs w:val="22"/>
          <w:lang w:val="en-US"/>
        </w:rPr>
        <w:t xml:space="preserve">tempt to disperse the </w:t>
      </w:r>
      <w:proofErr w:type="spellStart"/>
      <w:r w:rsidRPr="000B3191">
        <w:rPr>
          <w:color w:val="000000"/>
          <w:sz w:val="22"/>
          <w:szCs w:val="22"/>
          <w:lang w:val="en-US"/>
        </w:rPr>
        <w:t>Tahrir</w:t>
      </w:r>
      <w:proofErr w:type="spellEnd"/>
      <w:r w:rsidRPr="000B3191">
        <w:rPr>
          <w:color w:val="000000"/>
          <w:sz w:val="22"/>
          <w:szCs w:val="22"/>
          <w:lang w:val="en-US"/>
        </w:rPr>
        <w:t xml:space="preserve"> protesters on the part of a motley crew of cameleers – workers of tourist services operating in the Pyramids area and engaged in renting horses and camels to tourists; the cameleers a</w:t>
      </w:r>
      <w:r w:rsidRPr="000B3191">
        <w:rPr>
          <w:color w:val="000000"/>
          <w:sz w:val="22"/>
          <w:szCs w:val="22"/>
          <w:lang w:val="en-US"/>
        </w:rPr>
        <w:t>t</w:t>
      </w:r>
      <w:r w:rsidRPr="000B3191">
        <w:rPr>
          <w:color w:val="000000"/>
          <w:sz w:val="22"/>
          <w:szCs w:val="22"/>
          <w:lang w:val="en-US"/>
        </w:rPr>
        <w:t>tacked the protesters while riding camels and horses (which, incidenta</w:t>
      </w:r>
      <w:r w:rsidRPr="000B3191">
        <w:rPr>
          <w:color w:val="000000"/>
          <w:sz w:val="22"/>
          <w:szCs w:val="22"/>
          <w:lang w:val="en-US"/>
        </w:rPr>
        <w:t>l</w:t>
      </w:r>
      <w:r w:rsidRPr="000B3191">
        <w:rPr>
          <w:color w:val="000000"/>
          <w:sz w:val="22"/>
          <w:szCs w:val="22"/>
          <w:lang w:val="en-US"/>
        </w:rPr>
        <w:t>ly, rendered a specific exotic color to events of February 2 – and to the Egyptian 2011 Revolution, in general). However, if this was indeed “the confrontation of popular masses and the repressive authoritarian r</w:t>
      </w:r>
      <w:r w:rsidRPr="000B3191">
        <w:rPr>
          <w:color w:val="000000"/>
          <w:sz w:val="22"/>
          <w:szCs w:val="22"/>
          <w:lang w:val="en-US"/>
        </w:rPr>
        <w:t>e</w:t>
      </w:r>
      <w:r w:rsidRPr="000B3191">
        <w:rPr>
          <w:color w:val="000000"/>
          <w:sz w:val="22"/>
          <w:szCs w:val="22"/>
          <w:lang w:val="en-US"/>
        </w:rPr>
        <w:t>gime”, why was it necessary for the “authoritarian regime” to employ such strange amateurish figures, and not to use such a simple thing as the professional repressive apparatus? The point is just that already on the 2</w:t>
      </w:r>
      <w:r w:rsidRPr="000B3191">
        <w:rPr>
          <w:color w:val="000000"/>
          <w:sz w:val="22"/>
          <w:szCs w:val="22"/>
          <w:vertAlign w:val="superscript"/>
          <w:lang w:val="en-US"/>
        </w:rPr>
        <w:t>nd</w:t>
      </w:r>
      <w:r w:rsidRPr="000B3191">
        <w:rPr>
          <w:color w:val="000000"/>
          <w:sz w:val="22"/>
          <w:szCs w:val="22"/>
          <w:lang w:val="en-US"/>
        </w:rPr>
        <w:t xml:space="preserve"> of February </w:t>
      </w:r>
      <w:proofErr w:type="spellStart"/>
      <w:r w:rsidRPr="000B3191">
        <w:rPr>
          <w:color w:val="000000"/>
          <w:sz w:val="22"/>
          <w:szCs w:val="22"/>
          <w:lang w:val="en-US"/>
        </w:rPr>
        <w:t>Tahrir</w:t>
      </w:r>
      <w:proofErr w:type="spellEnd"/>
      <w:r w:rsidRPr="000B3191">
        <w:rPr>
          <w:color w:val="000000"/>
          <w:sz w:val="22"/>
          <w:szCs w:val="22"/>
          <w:lang w:val="en-US"/>
        </w:rPr>
        <w:t xml:space="preserve"> protesters confronted not the professional r</w:t>
      </w:r>
      <w:r w:rsidRPr="000B3191">
        <w:rPr>
          <w:color w:val="000000"/>
          <w:sz w:val="22"/>
          <w:szCs w:val="22"/>
          <w:lang w:val="en-US"/>
        </w:rPr>
        <w:t>e</w:t>
      </w:r>
      <w:r w:rsidRPr="000B3191">
        <w:rPr>
          <w:color w:val="000000"/>
          <w:sz w:val="22"/>
          <w:szCs w:val="22"/>
          <w:lang w:val="en-US"/>
        </w:rPr>
        <w:t>pressive apparatus controlled by the “old guard” (that took the position of friendly neutrality toward the protesters), but the economic elite clique that in order to counteract the protesters (who demanded the r</w:t>
      </w:r>
      <w:r w:rsidRPr="000B3191">
        <w:rPr>
          <w:color w:val="000000"/>
          <w:sz w:val="22"/>
          <w:szCs w:val="22"/>
          <w:lang w:val="en-US"/>
        </w:rPr>
        <w:t>e</w:t>
      </w:r>
      <w:r w:rsidRPr="000B3191">
        <w:rPr>
          <w:color w:val="000000"/>
          <w:sz w:val="22"/>
          <w:szCs w:val="22"/>
          <w:lang w:val="en-US"/>
        </w:rPr>
        <w:t xml:space="preserve">moval of the businessmen’s leader) </w:t>
      </w:r>
      <w:hyperlink r:id="rId17" w:history="1">
        <w:r w:rsidRPr="00F025B6">
          <w:rPr>
            <w:rStyle w:val="af6"/>
            <w:sz w:val="22"/>
            <w:szCs w:val="22"/>
            <w:lang w:val="en-US"/>
          </w:rPr>
          <w:t>had to employ semi-criminal el</w:t>
        </w:r>
        <w:r w:rsidRPr="00F025B6">
          <w:rPr>
            <w:rStyle w:val="af6"/>
            <w:sz w:val="22"/>
            <w:szCs w:val="22"/>
            <w:lang w:val="en-US"/>
          </w:rPr>
          <w:t>e</w:t>
        </w:r>
        <w:r w:rsidRPr="00F025B6">
          <w:rPr>
            <w:rStyle w:val="af6"/>
            <w:sz w:val="22"/>
            <w:szCs w:val="22"/>
            <w:lang w:val="en-US"/>
          </w:rPr>
          <w:t>ments rather than professional repressive apparatus</w:t>
        </w:r>
      </w:hyperlink>
      <w:r w:rsidRPr="000B3191">
        <w:rPr>
          <w:color w:val="000000"/>
          <w:sz w:val="22"/>
          <w:szCs w:val="22"/>
          <w:lang w:val="en-US"/>
        </w:rPr>
        <w:t xml:space="preserve">. Thus, already in early February 2011 the protesters in </w:t>
      </w:r>
      <w:proofErr w:type="spellStart"/>
      <w:r w:rsidRPr="000B3191">
        <w:rPr>
          <w:color w:val="000000"/>
          <w:sz w:val="22"/>
          <w:szCs w:val="22"/>
          <w:lang w:val="en-US"/>
        </w:rPr>
        <w:t>Tahrir</w:t>
      </w:r>
      <w:proofErr w:type="spellEnd"/>
      <w:r w:rsidRPr="000B3191">
        <w:rPr>
          <w:color w:val="000000"/>
          <w:sz w:val="22"/>
          <w:szCs w:val="22"/>
          <w:lang w:val="en-US"/>
        </w:rPr>
        <w:t xml:space="preserve"> were countered not by the repressive apparatus of the authoritarian state, but by a clique of the businessmen who were very rich indeed, but who did not control the r</w:t>
      </w:r>
      <w:r w:rsidRPr="000B3191">
        <w:rPr>
          <w:color w:val="000000"/>
          <w:sz w:val="22"/>
          <w:szCs w:val="22"/>
          <w:lang w:val="en-US"/>
        </w:rPr>
        <w:t>e</w:t>
      </w:r>
      <w:r w:rsidRPr="000B3191">
        <w:rPr>
          <w:color w:val="000000"/>
          <w:sz w:val="22"/>
          <w:szCs w:val="22"/>
          <w:lang w:val="en-US"/>
        </w:rPr>
        <w:t xml:space="preserve">pressive apparatus – which accounts for a very easy “victory of the revolutionary masses” up to a very considerable extent. </w:t>
      </w:r>
    </w:p>
    <w:p w:rsidR="00061D68" w:rsidRPr="000B3191" w:rsidRDefault="00061D68" w:rsidP="00061D68">
      <w:pPr>
        <w:ind w:firstLine="720"/>
        <w:jc w:val="both"/>
        <w:rPr>
          <w:sz w:val="22"/>
          <w:szCs w:val="22"/>
          <w:lang w:val="en-US"/>
        </w:rPr>
      </w:pPr>
      <w:r w:rsidRPr="000B3191">
        <w:rPr>
          <w:b/>
          <w:sz w:val="22"/>
          <w:szCs w:val="22"/>
          <w:lang w:val="en-US"/>
        </w:rPr>
        <w:t>The second point</w:t>
      </w:r>
      <w:r w:rsidRPr="000B3191">
        <w:rPr>
          <w:sz w:val="22"/>
          <w:szCs w:val="22"/>
          <w:lang w:val="en-US"/>
        </w:rPr>
        <w:t xml:space="preserve"> that secured an unexpectedly fast success of the protestors was the formation of an unexpectedly wide opposition a</w:t>
      </w:r>
      <w:r w:rsidRPr="000B3191">
        <w:rPr>
          <w:sz w:val="22"/>
          <w:szCs w:val="22"/>
          <w:lang w:val="en-US"/>
        </w:rPr>
        <w:t>l</w:t>
      </w:r>
      <w:r w:rsidRPr="000B3191">
        <w:rPr>
          <w:sz w:val="22"/>
          <w:szCs w:val="22"/>
          <w:lang w:val="en-US"/>
        </w:rPr>
        <w:t>liance, which united in a single rather coordinated front very diverse forces including not only all the possible secular opposition groups (li</w:t>
      </w:r>
      <w:r w:rsidRPr="000B3191">
        <w:rPr>
          <w:sz w:val="22"/>
          <w:szCs w:val="22"/>
          <w:lang w:val="en-US"/>
        </w:rPr>
        <w:t>b</w:t>
      </w:r>
      <w:r w:rsidRPr="000B3191">
        <w:rPr>
          <w:sz w:val="22"/>
          <w:szCs w:val="22"/>
          <w:lang w:val="en-US"/>
        </w:rPr>
        <w:t xml:space="preserve">erals, leftists, nationalists and so on), but also Islamists in general, and the Muslim Brothers in particular. </w:t>
      </w:r>
    </w:p>
    <w:p w:rsidR="00061D68" w:rsidRPr="000B3191" w:rsidRDefault="00061D68" w:rsidP="00061D68">
      <w:pPr>
        <w:ind w:firstLine="720"/>
        <w:jc w:val="both"/>
        <w:rPr>
          <w:sz w:val="22"/>
          <w:szCs w:val="22"/>
          <w:lang w:val="en-US"/>
        </w:rPr>
      </w:pPr>
      <w:r w:rsidRPr="000B3191">
        <w:rPr>
          <w:sz w:val="22"/>
          <w:szCs w:val="22"/>
          <w:lang w:val="en-US"/>
        </w:rPr>
        <w:t xml:space="preserve">The situation that we observe now is </w:t>
      </w:r>
      <w:r w:rsidRPr="000B3191">
        <w:rPr>
          <w:i/>
          <w:sz w:val="22"/>
          <w:szCs w:val="22"/>
          <w:lang w:val="en-US"/>
        </w:rPr>
        <w:t>exactly the opposite</w:t>
      </w:r>
      <w:r w:rsidRPr="000B3191">
        <w:rPr>
          <w:sz w:val="22"/>
          <w:szCs w:val="22"/>
          <w:lang w:val="en-US"/>
        </w:rPr>
        <w:t xml:space="preserve">. </w:t>
      </w:r>
    </w:p>
    <w:p w:rsidR="00061D68" w:rsidRPr="00BD4A19" w:rsidRDefault="00061D68" w:rsidP="00061D68">
      <w:pPr>
        <w:ind w:firstLine="720"/>
        <w:jc w:val="both"/>
        <w:rPr>
          <w:sz w:val="22"/>
          <w:szCs w:val="22"/>
          <w:lang w:val="en-US"/>
        </w:rPr>
      </w:pPr>
      <w:r w:rsidRPr="00BD4A19">
        <w:rPr>
          <w:b/>
          <w:sz w:val="22"/>
          <w:szCs w:val="22"/>
          <w:lang w:val="en-US"/>
        </w:rPr>
        <w:lastRenderedPageBreak/>
        <w:t>Firstly,</w:t>
      </w:r>
      <w:r w:rsidRPr="00BD4A19">
        <w:rPr>
          <w:sz w:val="22"/>
          <w:szCs w:val="22"/>
          <w:lang w:val="en-US"/>
        </w:rPr>
        <w:t xml:space="preserve"> the Egyptian Revolution made the Egyptian economic elite reconcile with the military, and in June 2013 they acted together in a well-coordinated front that allowed such a swift overthrow of Pres</w:t>
      </w:r>
      <w:r w:rsidRPr="00BD4A19">
        <w:rPr>
          <w:sz w:val="22"/>
          <w:szCs w:val="22"/>
          <w:lang w:val="en-US"/>
        </w:rPr>
        <w:t>i</w:t>
      </w:r>
      <w:r w:rsidRPr="00BD4A19">
        <w:rPr>
          <w:sz w:val="22"/>
          <w:szCs w:val="22"/>
          <w:lang w:val="en-US"/>
        </w:rPr>
        <w:t>dent Morsi; whereas no serious cracks in the new coalition of the Egy</w:t>
      </w:r>
      <w:r w:rsidRPr="00BD4A19">
        <w:rPr>
          <w:sz w:val="22"/>
          <w:szCs w:val="22"/>
          <w:lang w:val="en-US"/>
        </w:rPr>
        <w:t>p</w:t>
      </w:r>
      <w:r w:rsidRPr="00BD4A19">
        <w:rPr>
          <w:sz w:val="22"/>
          <w:szCs w:val="22"/>
          <w:lang w:val="en-US"/>
        </w:rPr>
        <w:t>tian military and economic elites (that was formed in the first half of 2013) appear to be visible yet. The economic elites have understood that for them it turns out to be extremely counterproductive to continue any serious attempts to get hold of any economic assets controlled by the military, that it is much better for them to recognize the dominant pos</w:t>
      </w:r>
      <w:r w:rsidRPr="00BD4A19">
        <w:rPr>
          <w:sz w:val="22"/>
          <w:szCs w:val="22"/>
          <w:lang w:val="en-US"/>
        </w:rPr>
        <w:t>i</w:t>
      </w:r>
      <w:r w:rsidRPr="00BD4A19">
        <w:rPr>
          <w:sz w:val="22"/>
          <w:szCs w:val="22"/>
          <w:lang w:val="en-US"/>
        </w:rPr>
        <w:t>tion of the military in the ruling block, as well as the immunity and i</w:t>
      </w:r>
      <w:r w:rsidRPr="00BD4A19">
        <w:rPr>
          <w:sz w:val="22"/>
          <w:szCs w:val="22"/>
          <w:lang w:val="en-US"/>
        </w:rPr>
        <w:t>n</w:t>
      </w:r>
      <w:r w:rsidRPr="00BD4A19">
        <w:rPr>
          <w:sz w:val="22"/>
          <w:szCs w:val="22"/>
          <w:lang w:val="en-US"/>
        </w:rPr>
        <w:t>violability of the generals’ economic empire (among other things – through direct constitutional amendments). The economic elites have understood that any serious attempts on their part to get dominant pos</w:t>
      </w:r>
      <w:r w:rsidRPr="00BD4A19">
        <w:rPr>
          <w:sz w:val="22"/>
          <w:szCs w:val="22"/>
          <w:lang w:val="en-US"/>
        </w:rPr>
        <w:t>i</w:t>
      </w:r>
      <w:r w:rsidRPr="00BD4A19">
        <w:rPr>
          <w:sz w:val="22"/>
          <w:szCs w:val="22"/>
          <w:lang w:val="en-US"/>
        </w:rPr>
        <w:t>tions in the ruling block may result in their losing incomparably more than gaining</w:t>
      </w:r>
      <w:r w:rsidR="00BD4A19" w:rsidRPr="00BD4A19">
        <w:rPr>
          <w:sz w:val="22"/>
          <w:szCs w:val="22"/>
          <w:lang w:val="en-US"/>
        </w:rPr>
        <w:t xml:space="preserve"> (</w:t>
      </w:r>
      <w:hyperlink r:id="rId18" w:history="1">
        <w:r w:rsidR="00BD4A19" w:rsidRPr="00BD4A19">
          <w:rPr>
            <w:rStyle w:val="af6"/>
            <w:sz w:val="22"/>
            <w:szCs w:val="22"/>
            <w:lang w:val="en-US"/>
          </w:rPr>
          <w:t>emergent cracks in the ruling coalition</w:t>
        </w:r>
      </w:hyperlink>
      <w:r w:rsidR="00BD4A19" w:rsidRPr="00BD4A19">
        <w:rPr>
          <w:sz w:val="22"/>
          <w:szCs w:val="22"/>
          <w:lang w:val="en-US"/>
        </w:rPr>
        <w:t xml:space="preserve"> are rather connec</w:t>
      </w:r>
      <w:r w:rsidR="00BD4A19" w:rsidRPr="00BD4A19">
        <w:rPr>
          <w:sz w:val="22"/>
          <w:szCs w:val="22"/>
          <w:lang w:val="en-US"/>
        </w:rPr>
        <w:t>t</w:t>
      </w:r>
      <w:r w:rsidR="00BD4A19" w:rsidRPr="00BD4A19">
        <w:rPr>
          <w:sz w:val="22"/>
          <w:szCs w:val="22"/>
          <w:lang w:val="en-US"/>
        </w:rPr>
        <w:t>ed with the participation in this coalition of some leftist secularists</w:t>
      </w:r>
      <w:r w:rsidR="00BD4A19">
        <w:rPr>
          <w:sz w:val="22"/>
          <w:szCs w:val="22"/>
          <w:lang w:val="en-US"/>
        </w:rPr>
        <w:t xml:space="preserve"> – </w:t>
      </w:r>
      <w:r w:rsidR="00BD4A19" w:rsidRPr="00BD4A19">
        <w:rPr>
          <w:sz w:val="22"/>
          <w:szCs w:val="22"/>
          <w:lang w:val="en-US"/>
        </w:rPr>
        <w:t xml:space="preserve">first of all, </w:t>
      </w:r>
      <w:proofErr w:type="spellStart"/>
      <w:r w:rsidR="00BD4A19" w:rsidRPr="00BD4A19">
        <w:rPr>
          <w:sz w:val="22"/>
          <w:szCs w:val="22"/>
          <w:lang w:val="en-US"/>
        </w:rPr>
        <w:t>Hamdeen</w:t>
      </w:r>
      <w:proofErr w:type="spellEnd"/>
      <w:r w:rsidR="00BD4A19" w:rsidRPr="00BD4A19">
        <w:rPr>
          <w:sz w:val="22"/>
          <w:szCs w:val="22"/>
          <w:lang w:val="en-US"/>
        </w:rPr>
        <w:t xml:space="preserve"> </w:t>
      </w:r>
      <w:proofErr w:type="spellStart"/>
      <w:r w:rsidR="00BD4A19" w:rsidRPr="00BD4A19">
        <w:rPr>
          <w:sz w:val="22"/>
          <w:szCs w:val="22"/>
          <w:lang w:val="en-US"/>
        </w:rPr>
        <w:t>Sabahi</w:t>
      </w:r>
      <w:proofErr w:type="spellEnd"/>
      <w:r w:rsidR="00BD4A19" w:rsidRPr="00BD4A19">
        <w:rPr>
          <w:sz w:val="22"/>
          <w:szCs w:val="22"/>
          <w:lang w:val="en-US"/>
        </w:rPr>
        <w:t xml:space="preserve"> and his Egyptian Popular Current [</w:t>
      </w:r>
      <w:r w:rsidR="00BD4A19" w:rsidRPr="00BD4A19">
        <w:rPr>
          <w:i/>
          <w:sz w:val="22"/>
          <w:szCs w:val="22"/>
          <w:lang w:val="en-US"/>
        </w:rPr>
        <w:t>al-</w:t>
      </w:r>
      <w:proofErr w:type="spellStart"/>
      <w:r w:rsidR="00BD4A19" w:rsidRPr="00BD4A19">
        <w:rPr>
          <w:i/>
          <w:sz w:val="22"/>
          <w:szCs w:val="22"/>
          <w:lang w:val="en-US"/>
        </w:rPr>
        <w:t>Tayyar</w:t>
      </w:r>
      <w:proofErr w:type="spellEnd"/>
      <w:r w:rsidR="00BD4A19" w:rsidRPr="00BD4A19">
        <w:rPr>
          <w:i/>
          <w:sz w:val="22"/>
          <w:szCs w:val="22"/>
          <w:lang w:val="en-US"/>
        </w:rPr>
        <w:t xml:space="preserve"> al-</w:t>
      </w:r>
      <w:proofErr w:type="spellStart"/>
      <w:r w:rsidR="00BD4A19" w:rsidRPr="00BD4A19">
        <w:rPr>
          <w:i/>
          <w:sz w:val="22"/>
          <w:szCs w:val="22"/>
          <w:lang w:val="en-US"/>
        </w:rPr>
        <w:t>Sha`biyy</w:t>
      </w:r>
      <w:proofErr w:type="spellEnd"/>
      <w:r w:rsidR="00BD4A19" w:rsidRPr="00BD4A19">
        <w:rPr>
          <w:i/>
          <w:sz w:val="22"/>
          <w:szCs w:val="22"/>
          <w:lang w:val="en-US"/>
        </w:rPr>
        <w:t xml:space="preserve"> al-</w:t>
      </w:r>
      <w:proofErr w:type="spellStart"/>
      <w:r w:rsidR="00BD4A19" w:rsidRPr="00BD4A19">
        <w:rPr>
          <w:i/>
          <w:sz w:val="22"/>
          <w:szCs w:val="22"/>
          <w:lang w:val="en-US"/>
        </w:rPr>
        <w:t>Misriyy</w:t>
      </w:r>
      <w:proofErr w:type="spellEnd"/>
      <w:r w:rsidR="00BD4A19" w:rsidRPr="00BD4A19">
        <w:rPr>
          <w:sz w:val="22"/>
          <w:szCs w:val="22"/>
          <w:lang w:val="en-US"/>
        </w:rPr>
        <w:t>]), whereas the continuation of the coo</w:t>
      </w:r>
      <w:r w:rsidR="00BD4A19" w:rsidRPr="00BD4A19">
        <w:rPr>
          <w:sz w:val="22"/>
          <w:szCs w:val="22"/>
          <w:lang w:val="en-US"/>
        </w:rPr>
        <w:t>p</w:t>
      </w:r>
      <w:r w:rsidR="00BD4A19" w:rsidRPr="00BD4A19">
        <w:rPr>
          <w:sz w:val="22"/>
          <w:szCs w:val="22"/>
          <w:lang w:val="en-US"/>
        </w:rPr>
        <w:t>eration of this part of the ruling alliance with bo</w:t>
      </w:r>
      <w:r w:rsidR="00BD4A19">
        <w:rPr>
          <w:sz w:val="22"/>
          <w:szCs w:val="22"/>
          <w:lang w:val="en-US"/>
        </w:rPr>
        <w:t>th military and [</w:t>
      </w:r>
      <w:r w:rsidR="00BD4A19" w:rsidRPr="00BD4A19">
        <w:rPr>
          <w:sz w:val="22"/>
          <w:szCs w:val="22"/>
          <w:lang w:val="en-US"/>
        </w:rPr>
        <w:t>esp</w:t>
      </w:r>
      <w:r w:rsidR="00BD4A19" w:rsidRPr="00BD4A19">
        <w:rPr>
          <w:sz w:val="22"/>
          <w:szCs w:val="22"/>
          <w:lang w:val="en-US"/>
        </w:rPr>
        <w:t>e</w:t>
      </w:r>
      <w:r w:rsidR="00BD4A19" w:rsidRPr="00BD4A19">
        <w:rPr>
          <w:sz w:val="22"/>
          <w:szCs w:val="22"/>
          <w:lang w:val="en-US"/>
        </w:rPr>
        <w:t>cial</w:t>
      </w:r>
      <w:r w:rsidR="00BD4A19">
        <w:rPr>
          <w:sz w:val="22"/>
          <w:szCs w:val="22"/>
          <w:lang w:val="en-US"/>
        </w:rPr>
        <w:t>ly]</w:t>
      </w:r>
      <w:r w:rsidR="00BD4A19" w:rsidRPr="00BD4A19">
        <w:rPr>
          <w:sz w:val="22"/>
          <w:szCs w:val="22"/>
          <w:lang w:val="en-US"/>
        </w:rPr>
        <w:t xml:space="preserve"> economic elites can in no way be guaranteed – one would rather expect to see eventually the final split between the left-wing and right-wing secularists in Egypt).</w:t>
      </w:r>
      <w:r w:rsidRPr="00BD4A19">
        <w:rPr>
          <w:sz w:val="22"/>
          <w:szCs w:val="22"/>
          <w:lang w:val="en-US"/>
        </w:rPr>
        <w:t xml:space="preserve"> </w:t>
      </w:r>
    </w:p>
    <w:p w:rsidR="00061D68" w:rsidRDefault="00061D68" w:rsidP="00061D68">
      <w:pPr>
        <w:ind w:firstLine="720"/>
        <w:jc w:val="both"/>
        <w:rPr>
          <w:sz w:val="22"/>
          <w:szCs w:val="22"/>
          <w:lang w:val="en-US"/>
        </w:rPr>
      </w:pPr>
      <w:r w:rsidRPr="000B3191">
        <w:rPr>
          <w:b/>
          <w:sz w:val="22"/>
          <w:szCs w:val="22"/>
          <w:lang w:val="en-US"/>
        </w:rPr>
        <w:t>Secondly,</w:t>
      </w:r>
      <w:r w:rsidRPr="000B3191">
        <w:rPr>
          <w:sz w:val="22"/>
          <w:szCs w:val="22"/>
          <w:lang w:val="en-US"/>
        </w:rPr>
        <w:t xml:space="preserve"> the Revolution with the subsequent Counterrevol</w:t>
      </w:r>
      <w:r w:rsidRPr="000B3191">
        <w:rPr>
          <w:sz w:val="22"/>
          <w:szCs w:val="22"/>
          <w:lang w:val="en-US"/>
        </w:rPr>
        <w:t>u</w:t>
      </w:r>
      <w:r w:rsidRPr="000B3191">
        <w:rPr>
          <w:sz w:val="22"/>
          <w:szCs w:val="22"/>
          <w:lang w:val="en-US"/>
        </w:rPr>
        <w:t>tion led to an extremely deep split in the January (2011) opposition “</w:t>
      </w:r>
      <w:proofErr w:type="spellStart"/>
      <w:r w:rsidRPr="000B3191">
        <w:rPr>
          <w:sz w:val="22"/>
          <w:szCs w:val="22"/>
          <w:lang w:val="en-US"/>
        </w:rPr>
        <w:t>macroalliance</w:t>
      </w:r>
      <w:proofErr w:type="spellEnd"/>
      <w:r w:rsidRPr="000B3191">
        <w:rPr>
          <w:sz w:val="22"/>
          <w:szCs w:val="22"/>
          <w:lang w:val="en-US"/>
        </w:rPr>
        <w:t xml:space="preserve">”. What is very important is that this split took place along many lines. Within this </w:t>
      </w:r>
      <w:proofErr w:type="spellStart"/>
      <w:r w:rsidRPr="000B3191">
        <w:rPr>
          <w:sz w:val="22"/>
          <w:szCs w:val="22"/>
          <w:lang w:val="en-US"/>
        </w:rPr>
        <w:t>macroalliance</w:t>
      </w:r>
      <w:proofErr w:type="spellEnd"/>
      <w:r w:rsidRPr="000B3191">
        <w:rPr>
          <w:sz w:val="22"/>
          <w:szCs w:val="22"/>
          <w:lang w:val="en-US"/>
        </w:rPr>
        <w:t xml:space="preserve"> even the Islamist alliance was split – as the July 3 coup was supported by the second strong Isla</w:t>
      </w:r>
      <w:r w:rsidRPr="000B3191">
        <w:rPr>
          <w:sz w:val="22"/>
          <w:szCs w:val="22"/>
          <w:lang w:val="en-US"/>
        </w:rPr>
        <w:t>m</w:t>
      </w:r>
      <w:r w:rsidRPr="000B3191">
        <w:rPr>
          <w:sz w:val="22"/>
          <w:szCs w:val="22"/>
          <w:lang w:val="en-US"/>
        </w:rPr>
        <w:t>ist party – the party of Islamist fundamentalists/</w:t>
      </w:r>
      <w:proofErr w:type="spellStart"/>
      <w:r w:rsidRPr="000B3191">
        <w:rPr>
          <w:sz w:val="22"/>
          <w:szCs w:val="22"/>
          <w:lang w:val="en-US"/>
        </w:rPr>
        <w:t>salafis</w:t>
      </w:r>
      <w:proofErr w:type="spellEnd"/>
      <w:r w:rsidRPr="000B3191">
        <w:rPr>
          <w:sz w:val="22"/>
          <w:szCs w:val="22"/>
          <w:lang w:val="en-US"/>
        </w:rPr>
        <w:t xml:space="preserve"> </w:t>
      </w:r>
      <w:proofErr w:type="spellStart"/>
      <w:r w:rsidRPr="000B3191">
        <w:rPr>
          <w:sz w:val="22"/>
          <w:szCs w:val="22"/>
          <w:lang w:val="en-US"/>
        </w:rPr>
        <w:t>Hizb</w:t>
      </w:r>
      <w:proofErr w:type="spellEnd"/>
      <w:r w:rsidRPr="000B3191">
        <w:rPr>
          <w:sz w:val="22"/>
          <w:szCs w:val="22"/>
          <w:lang w:val="en-US"/>
        </w:rPr>
        <w:t xml:space="preserve"> al-Noor (as well as a number of prominent Islamic figures outside this party). Of course, the support of secularist-military regime by the Egyptian Salafi Islamists needs a special commentary (a special commentary is also na</w:t>
      </w:r>
      <w:r w:rsidRPr="000B3191">
        <w:rPr>
          <w:sz w:val="22"/>
          <w:szCs w:val="22"/>
          <w:lang w:val="en-US"/>
        </w:rPr>
        <w:t>t</w:t>
      </w:r>
      <w:r w:rsidRPr="000B3191">
        <w:rPr>
          <w:sz w:val="22"/>
          <w:szCs w:val="22"/>
          <w:lang w:val="en-US"/>
        </w:rPr>
        <w:t xml:space="preserve">urally needed for the fact that in July 2013 the archconservative Islamist Saudi Arabian regime acted as a faithful ally of the anti-Islamist alliance that included </w:t>
      </w:r>
      <w:hyperlink r:id="rId19" w:history="1">
        <w:r w:rsidRPr="00BD4A19">
          <w:rPr>
            <w:rStyle w:val="af6"/>
            <w:sz w:val="22"/>
            <w:szCs w:val="22"/>
            <w:lang w:val="en-US"/>
          </w:rPr>
          <w:t>an exceptionally wide range of forces – liberals, nationa</w:t>
        </w:r>
        <w:r w:rsidRPr="00BD4A19">
          <w:rPr>
            <w:rStyle w:val="af6"/>
            <w:sz w:val="22"/>
            <w:szCs w:val="22"/>
            <w:lang w:val="en-US"/>
          </w:rPr>
          <w:t>l</w:t>
        </w:r>
        <w:r w:rsidRPr="00BD4A19">
          <w:rPr>
            <w:rStyle w:val="af6"/>
            <w:sz w:val="22"/>
            <w:szCs w:val="22"/>
            <w:lang w:val="en-US"/>
          </w:rPr>
          <w:t xml:space="preserve">ists, leftists, </w:t>
        </w:r>
        <w:proofErr w:type="spellStart"/>
        <w:r w:rsidRPr="00BD4A19">
          <w:rPr>
            <w:rStyle w:val="af6"/>
            <w:sz w:val="22"/>
            <w:szCs w:val="22"/>
            <w:lang w:val="en-US"/>
          </w:rPr>
          <w:t>ultraleftists</w:t>
        </w:r>
        <w:proofErr w:type="spellEnd"/>
        <w:r w:rsidRPr="00BD4A19">
          <w:rPr>
            <w:rStyle w:val="af6"/>
            <w:sz w:val="22"/>
            <w:szCs w:val="22"/>
            <w:lang w:val="en-US"/>
          </w:rPr>
          <w:t xml:space="preserve"> – up to Trotskyists</w:t>
        </w:r>
      </w:hyperlink>
      <w:r w:rsidRPr="000B3191">
        <w:rPr>
          <w:sz w:val="22"/>
          <w:szCs w:val="22"/>
          <w:lang w:val="en-US"/>
        </w:rPr>
        <w:t xml:space="preserve">. The main point here appears to be connected with the fact that </w:t>
      </w:r>
      <w:hyperlink r:id="rId20" w:history="1">
        <w:r w:rsidRPr="00BD4A19">
          <w:rPr>
            <w:rStyle w:val="af6"/>
            <w:sz w:val="22"/>
            <w:szCs w:val="22"/>
            <w:lang w:val="en-US"/>
          </w:rPr>
          <w:t>Saudi Arabia acts as the main fina</w:t>
        </w:r>
        <w:r w:rsidRPr="00BD4A19">
          <w:rPr>
            <w:rStyle w:val="af6"/>
            <w:sz w:val="22"/>
            <w:szCs w:val="22"/>
            <w:lang w:val="en-US"/>
          </w:rPr>
          <w:t>n</w:t>
        </w:r>
        <w:r w:rsidRPr="00BD4A19">
          <w:rPr>
            <w:rStyle w:val="af6"/>
            <w:sz w:val="22"/>
            <w:szCs w:val="22"/>
            <w:lang w:val="en-US"/>
          </w:rPr>
          <w:t xml:space="preserve">cial sponsor of </w:t>
        </w:r>
        <w:proofErr w:type="spellStart"/>
        <w:r w:rsidRPr="00BD4A19">
          <w:rPr>
            <w:rStyle w:val="af6"/>
            <w:sz w:val="22"/>
            <w:szCs w:val="22"/>
            <w:lang w:val="en-US"/>
          </w:rPr>
          <w:t>Hizb</w:t>
        </w:r>
        <w:proofErr w:type="spellEnd"/>
        <w:r w:rsidRPr="00BD4A19">
          <w:rPr>
            <w:rStyle w:val="af6"/>
            <w:sz w:val="22"/>
            <w:szCs w:val="22"/>
            <w:lang w:val="en-US"/>
          </w:rPr>
          <w:t xml:space="preserve"> al-Noor</w:t>
        </w:r>
      </w:hyperlink>
      <w:r w:rsidRPr="000B3191">
        <w:rPr>
          <w:sz w:val="22"/>
          <w:szCs w:val="22"/>
          <w:lang w:val="en-US"/>
        </w:rPr>
        <w:t xml:space="preserve">. And as regards Saudi Arabia, the Muslim Brothers pose a real threat to the respective country’s regime. In 1937 in </w:t>
      </w:r>
      <w:r w:rsidRPr="000B3191">
        <w:rPr>
          <w:sz w:val="22"/>
          <w:szCs w:val="22"/>
          <w:lang w:val="en-US"/>
        </w:rPr>
        <w:lastRenderedPageBreak/>
        <w:t xml:space="preserve">the USSR it was much less dangerous to proclaim oneself a Slavophil rather than a Trotskyist (in 1937 the latter [but in no way the former] would have led to an almost immediate execution) – whereas for non-Marxists the difference between Stalinists and Trotskyists could look entirely insignificant. Similarly, for the Saudis Trotskyists are a sort of unreal exotics, whereas the Muslim Brothers for them are almost the same as the Trotskyists were for Stalin – they are precisely those </w:t>
      </w:r>
      <w:hyperlink r:id="rId21" w:history="1">
        <w:r w:rsidRPr="005B536B">
          <w:rPr>
            <w:rStyle w:val="af6"/>
            <w:sz w:val="22"/>
            <w:szCs w:val="22"/>
            <w:lang w:val="en-US"/>
          </w:rPr>
          <w:t>leftist Islamists who question effectively the very basics the regime legitimacy and may even take concrete steps to overthrow it</w:t>
        </w:r>
      </w:hyperlink>
      <w:r w:rsidRPr="000B3191">
        <w:rPr>
          <w:sz w:val="22"/>
          <w:szCs w:val="22"/>
          <w:lang w:val="en-US"/>
        </w:rPr>
        <w:t>. And against such a background one can easily understand the readiness of Saudi Arabia (+ the UAE and Kuwait that have similar problems) to ally with anybody (including anti-Islamist minded liberals and Communists, let alone Egyptian military and economic elites) in order to weaken in its own homeland the enemy that threatens the very survival of the Arabian m</w:t>
      </w:r>
      <w:r w:rsidRPr="000B3191">
        <w:rPr>
          <w:sz w:val="22"/>
          <w:szCs w:val="22"/>
          <w:lang w:val="en-US"/>
        </w:rPr>
        <w:t>o</w:t>
      </w:r>
      <w:r w:rsidRPr="000B3191">
        <w:rPr>
          <w:sz w:val="22"/>
          <w:szCs w:val="22"/>
          <w:lang w:val="en-US"/>
        </w:rPr>
        <w:t xml:space="preserve">narchical (with the natural exception of the Qatar monarchy). On the other hand, for the Egyptian </w:t>
      </w:r>
      <w:proofErr w:type="spellStart"/>
      <w:r w:rsidRPr="000B3191">
        <w:rPr>
          <w:sz w:val="22"/>
          <w:szCs w:val="22"/>
          <w:lang w:val="en-US"/>
        </w:rPr>
        <w:t>Salafis</w:t>
      </w:r>
      <w:proofErr w:type="spellEnd"/>
      <w:r w:rsidRPr="000B3191">
        <w:rPr>
          <w:sz w:val="22"/>
          <w:szCs w:val="22"/>
          <w:lang w:val="en-US"/>
        </w:rPr>
        <w:t xml:space="preserve"> the removal of the Muslim Brothers from the legal political arena was somewhat advantageous objectively (irrespective of any connections with the Saudi interests), as it allows to strengthen significantly their own positions, including the potential fu</w:t>
      </w:r>
      <w:r w:rsidRPr="000B3191">
        <w:rPr>
          <w:sz w:val="22"/>
          <w:szCs w:val="22"/>
          <w:lang w:val="en-US"/>
        </w:rPr>
        <w:t>r</w:t>
      </w:r>
      <w:r w:rsidRPr="000B3191">
        <w:rPr>
          <w:sz w:val="22"/>
          <w:szCs w:val="22"/>
          <w:lang w:val="en-US"/>
        </w:rPr>
        <w:t>ther widening of its presence in the Egyptian parliament – as the pr</w:t>
      </w:r>
      <w:r w:rsidRPr="000B3191">
        <w:rPr>
          <w:sz w:val="22"/>
          <w:szCs w:val="22"/>
          <w:lang w:val="en-US"/>
        </w:rPr>
        <w:t>e</w:t>
      </w:r>
      <w:r w:rsidRPr="000B3191">
        <w:rPr>
          <w:sz w:val="22"/>
          <w:szCs w:val="22"/>
          <w:lang w:val="en-US"/>
        </w:rPr>
        <w:t>sent</w:t>
      </w:r>
      <w:r>
        <w:rPr>
          <w:sz w:val="22"/>
          <w:szCs w:val="22"/>
          <w:lang w:val="en-US"/>
        </w:rPr>
        <w:t>-day main legal Islamist party of the country</w:t>
      </w:r>
      <w:r w:rsidRPr="005C54EF">
        <w:rPr>
          <w:sz w:val="22"/>
          <w:szCs w:val="22"/>
          <w:lang w:val="en-US"/>
        </w:rPr>
        <w:t xml:space="preserve">. </w:t>
      </w:r>
    </w:p>
    <w:p w:rsidR="00061D68" w:rsidRDefault="00061D68" w:rsidP="00061D68">
      <w:pPr>
        <w:ind w:firstLine="720"/>
        <w:jc w:val="both"/>
        <w:rPr>
          <w:sz w:val="22"/>
          <w:szCs w:val="22"/>
          <w:lang w:val="en-US"/>
        </w:rPr>
      </w:pPr>
      <w:r>
        <w:rPr>
          <w:sz w:val="22"/>
          <w:szCs w:val="22"/>
          <w:lang w:val="en-US"/>
        </w:rPr>
        <w:t>The</w:t>
      </w:r>
      <w:r w:rsidRPr="00616AD4">
        <w:rPr>
          <w:sz w:val="22"/>
          <w:szCs w:val="22"/>
          <w:lang w:val="en-US"/>
        </w:rPr>
        <w:t xml:space="preserve"> </w:t>
      </w:r>
      <w:r>
        <w:rPr>
          <w:sz w:val="22"/>
          <w:szCs w:val="22"/>
          <w:lang w:val="en-US"/>
        </w:rPr>
        <w:t>secular</w:t>
      </w:r>
      <w:r w:rsidRPr="00616AD4">
        <w:rPr>
          <w:sz w:val="22"/>
          <w:szCs w:val="22"/>
          <w:lang w:val="en-US"/>
        </w:rPr>
        <w:t xml:space="preserve"> </w:t>
      </w:r>
      <w:r>
        <w:rPr>
          <w:sz w:val="22"/>
          <w:szCs w:val="22"/>
          <w:lang w:val="en-US"/>
        </w:rPr>
        <w:t>leftist</w:t>
      </w:r>
      <w:r w:rsidRPr="00616AD4">
        <w:rPr>
          <w:sz w:val="22"/>
          <w:szCs w:val="22"/>
          <w:lang w:val="en-US"/>
        </w:rPr>
        <w:t>-</w:t>
      </w:r>
      <w:r>
        <w:rPr>
          <w:sz w:val="22"/>
          <w:szCs w:val="22"/>
          <w:lang w:val="en-US"/>
        </w:rPr>
        <w:t>liberal</w:t>
      </w:r>
      <w:r w:rsidRPr="00616AD4">
        <w:rPr>
          <w:sz w:val="22"/>
          <w:szCs w:val="22"/>
          <w:lang w:val="en-US"/>
        </w:rPr>
        <w:t xml:space="preserve"> </w:t>
      </w:r>
      <w:r>
        <w:rPr>
          <w:sz w:val="22"/>
          <w:szCs w:val="22"/>
          <w:lang w:val="en-US"/>
        </w:rPr>
        <w:t>alliance</w:t>
      </w:r>
      <w:r w:rsidRPr="00616AD4">
        <w:rPr>
          <w:sz w:val="22"/>
          <w:szCs w:val="22"/>
          <w:lang w:val="en-US"/>
        </w:rPr>
        <w:t xml:space="preserve"> </w:t>
      </w:r>
      <w:r>
        <w:rPr>
          <w:sz w:val="22"/>
          <w:szCs w:val="22"/>
          <w:lang w:val="en-US"/>
        </w:rPr>
        <w:t>has</w:t>
      </w:r>
      <w:r w:rsidRPr="00616AD4">
        <w:rPr>
          <w:sz w:val="22"/>
          <w:szCs w:val="22"/>
          <w:lang w:val="en-US"/>
        </w:rPr>
        <w:t xml:space="preserve"> </w:t>
      </w:r>
      <w:r>
        <w:rPr>
          <w:sz w:val="22"/>
          <w:szCs w:val="22"/>
          <w:lang w:val="en-US"/>
        </w:rPr>
        <w:t>been</w:t>
      </w:r>
      <w:r w:rsidRPr="00616AD4">
        <w:rPr>
          <w:sz w:val="22"/>
          <w:szCs w:val="22"/>
          <w:lang w:val="en-US"/>
        </w:rPr>
        <w:t xml:space="preserve"> </w:t>
      </w:r>
      <w:r>
        <w:rPr>
          <w:sz w:val="22"/>
          <w:szCs w:val="22"/>
          <w:lang w:val="en-US"/>
        </w:rPr>
        <w:t>also</w:t>
      </w:r>
      <w:r w:rsidRPr="00616AD4">
        <w:rPr>
          <w:sz w:val="22"/>
          <w:szCs w:val="22"/>
          <w:lang w:val="en-US"/>
        </w:rPr>
        <w:t xml:space="preserve"> </w:t>
      </w:r>
      <w:r>
        <w:rPr>
          <w:sz w:val="22"/>
          <w:szCs w:val="22"/>
          <w:lang w:val="en-US"/>
        </w:rPr>
        <w:t>split, as the m</w:t>
      </w:r>
      <w:r>
        <w:rPr>
          <w:sz w:val="22"/>
          <w:szCs w:val="22"/>
          <w:lang w:val="en-US"/>
        </w:rPr>
        <w:t>a</w:t>
      </w:r>
      <w:r>
        <w:rPr>
          <w:sz w:val="22"/>
          <w:szCs w:val="22"/>
          <w:lang w:val="en-US"/>
        </w:rPr>
        <w:t>jority of its members were so frightened by one year of the rule of Mu</w:t>
      </w:r>
      <w:r>
        <w:rPr>
          <w:sz w:val="22"/>
          <w:szCs w:val="22"/>
          <w:lang w:val="en-US"/>
        </w:rPr>
        <w:t>s</w:t>
      </w:r>
      <w:r>
        <w:rPr>
          <w:sz w:val="22"/>
          <w:szCs w:val="22"/>
          <w:lang w:val="en-US"/>
        </w:rPr>
        <w:t xml:space="preserve">lim </w:t>
      </w:r>
      <w:proofErr w:type="gramStart"/>
      <w:r>
        <w:rPr>
          <w:sz w:val="22"/>
          <w:szCs w:val="22"/>
          <w:lang w:val="en-US"/>
        </w:rPr>
        <w:t>Brothers, that</w:t>
      </w:r>
      <w:proofErr w:type="gramEnd"/>
      <w:r>
        <w:rPr>
          <w:sz w:val="22"/>
          <w:szCs w:val="22"/>
          <w:lang w:val="en-US"/>
        </w:rPr>
        <w:t xml:space="preserve"> continue to support the present regime</w:t>
      </w:r>
      <w:r w:rsidRPr="00616AD4">
        <w:rPr>
          <w:sz w:val="22"/>
          <w:szCs w:val="22"/>
          <w:lang w:val="en-US"/>
        </w:rPr>
        <w:t xml:space="preserve">. </w:t>
      </w:r>
      <w:r>
        <w:rPr>
          <w:sz w:val="22"/>
          <w:szCs w:val="22"/>
          <w:lang w:val="en-US"/>
        </w:rPr>
        <w:t>However</w:t>
      </w:r>
      <w:r w:rsidRPr="005611FA">
        <w:rPr>
          <w:sz w:val="22"/>
          <w:szCs w:val="22"/>
          <w:lang w:val="en-US"/>
        </w:rPr>
        <w:t xml:space="preserve">, </w:t>
      </w:r>
      <w:r>
        <w:rPr>
          <w:sz w:val="22"/>
          <w:szCs w:val="22"/>
          <w:lang w:val="en-US"/>
        </w:rPr>
        <w:t>the</w:t>
      </w:r>
      <w:r w:rsidRPr="005611FA">
        <w:rPr>
          <w:sz w:val="22"/>
          <w:szCs w:val="22"/>
          <w:lang w:val="en-US"/>
        </w:rPr>
        <w:t xml:space="preserve"> </w:t>
      </w:r>
      <w:r>
        <w:rPr>
          <w:sz w:val="22"/>
          <w:szCs w:val="22"/>
          <w:lang w:val="en-US"/>
        </w:rPr>
        <w:t>forces</w:t>
      </w:r>
      <w:r w:rsidRPr="005611FA">
        <w:rPr>
          <w:sz w:val="22"/>
          <w:szCs w:val="22"/>
          <w:lang w:val="en-US"/>
        </w:rPr>
        <w:t xml:space="preserve"> </w:t>
      </w:r>
      <w:r>
        <w:rPr>
          <w:sz w:val="22"/>
          <w:szCs w:val="22"/>
          <w:lang w:val="en-US"/>
        </w:rPr>
        <w:t>that</w:t>
      </w:r>
      <w:r w:rsidRPr="005611FA">
        <w:rPr>
          <w:sz w:val="22"/>
          <w:szCs w:val="22"/>
          <w:lang w:val="en-US"/>
        </w:rPr>
        <w:t xml:space="preserve"> </w:t>
      </w:r>
      <w:r>
        <w:rPr>
          <w:sz w:val="22"/>
          <w:szCs w:val="22"/>
          <w:lang w:val="en-US"/>
        </w:rPr>
        <w:t>continue</w:t>
      </w:r>
      <w:r w:rsidRPr="005611FA">
        <w:rPr>
          <w:sz w:val="22"/>
          <w:szCs w:val="22"/>
          <w:lang w:val="en-US"/>
        </w:rPr>
        <w:t xml:space="preserve"> </w:t>
      </w:r>
      <w:r>
        <w:rPr>
          <w:sz w:val="22"/>
          <w:szCs w:val="22"/>
          <w:lang w:val="en-US"/>
        </w:rPr>
        <w:t>to</w:t>
      </w:r>
      <w:r w:rsidRPr="005611FA">
        <w:rPr>
          <w:sz w:val="22"/>
          <w:szCs w:val="22"/>
          <w:lang w:val="en-US"/>
        </w:rPr>
        <w:t xml:space="preserve"> </w:t>
      </w:r>
      <w:r>
        <w:rPr>
          <w:sz w:val="22"/>
          <w:szCs w:val="22"/>
          <w:lang w:val="en-US"/>
        </w:rPr>
        <w:t>oppose</w:t>
      </w:r>
      <w:r w:rsidRPr="005611FA">
        <w:rPr>
          <w:sz w:val="22"/>
          <w:szCs w:val="22"/>
          <w:lang w:val="en-US"/>
        </w:rPr>
        <w:t xml:space="preserve"> </w:t>
      </w:r>
      <w:r>
        <w:rPr>
          <w:sz w:val="22"/>
          <w:szCs w:val="22"/>
          <w:lang w:val="en-US"/>
        </w:rPr>
        <w:t>the</w:t>
      </w:r>
      <w:r w:rsidRPr="005611FA">
        <w:rPr>
          <w:sz w:val="22"/>
          <w:szCs w:val="22"/>
          <w:lang w:val="en-US"/>
        </w:rPr>
        <w:t xml:space="preserve"> </w:t>
      </w:r>
      <w:r>
        <w:rPr>
          <w:sz w:val="22"/>
          <w:szCs w:val="22"/>
          <w:lang w:val="en-US"/>
        </w:rPr>
        <w:t>regime</w:t>
      </w:r>
      <w:r w:rsidRPr="005611FA">
        <w:rPr>
          <w:sz w:val="22"/>
          <w:szCs w:val="22"/>
          <w:lang w:val="en-US"/>
        </w:rPr>
        <w:t xml:space="preserve"> </w:t>
      </w:r>
      <w:r>
        <w:rPr>
          <w:sz w:val="22"/>
          <w:szCs w:val="22"/>
          <w:lang w:val="en-US"/>
        </w:rPr>
        <w:t>remain</w:t>
      </w:r>
      <w:r w:rsidRPr="005611FA">
        <w:rPr>
          <w:sz w:val="22"/>
          <w:szCs w:val="22"/>
          <w:lang w:val="en-US"/>
        </w:rPr>
        <w:t xml:space="preserve"> </w:t>
      </w:r>
      <w:r>
        <w:rPr>
          <w:sz w:val="22"/>
          <w:szCs w:val="22"/>
          <w:lang w:val="en-US"/>
        </w:rPr>
        <w:t>deeply</w:t>
      </w:r>
      <w:r w:rsidRPr="005611FA">
        <w:rPr>
          <w:sz w:val="22"/>
          <w:szCs w:val="22"/>
          <w:lang w:val="en-US"/>
        </w:rPr>
        <w:t xml:space="preserve"> </w:t>
      </w:r>
      <w:r>
        <w:rPr>
          <w:sz w:val="22"/>
          <w:szCs w:val="22"/>
          <w:lang w:val="en-US"/>
        </w:rPr>
        <w:t>split</w:t>
      </w:r>
      <w:r w:rsidRPr="005611FA">
        <w:rPr>
          <w:sz w:val="22"/>
          <w:szCs w:val="22"/>
          <w:lang w:val="en-US"/>
        </w:rPr>
        <w:t xml:space="preserve"> – </w:t>
      </w:r>
      <w:r>
        <w:rPr>
          <w:sz w:val="22"/>
          <w:szCs w:val="22"/>
          <w:lang w:val="en-US"/>
        </w:rPr>
        <w:t>as</w:t>
      </w:r>
      <w:r w:rsidRPr="005611FA">
        <w:rPr>
          <w:sz w:val="22"/>
          <w:szCs w:val="22"/>
          <w:lang w:val="en-US"/>
        </w:rPr>
        <w:t xml:space="preserve"> </w:t>
      </w:r>
      <w:r>
        <w:rPr>
          <w:sz w:val="22"/>
          <w:szCs w:val="22"/>
          <w:lang w:val="en-US"/>
        </w:rPr>
        <w:t>the</w:t>
      </w:r>
      <w:r w:rsidRPr="005611FA">
        <w:rPr>
          <w:sz w:val="22"/>
          <w:szCs w:val="22"/>
          <w:lang w:val="en-US"/>
        </w:rPr>
        <w:t xml:space="preserve"> </w:t>
      </w:r>
      <w:r>
        <w:rPr>
          <w:sz w:val="22"/>
          <w:szCs w:val="22"/>
          <w:lang w:val="en-US"/>
        </w:rPr>
        <w:t>anti</w:t>
      </w:r>
      <w:r w:rsidRPr="005611FA">
        <w:rPr>
          <w:sz w:val="22"/>
          <w:szCs w:val="22"/>
          <w:lang w:val="en-US"/>
        </w:rPr>
        <w:t>-</w:t>
      </w:r>
      <w:r>
        <w:rPr>
          <w:sz w:val="22"/>
          <w:szCs w:val="22"/>
          <w:lang w:val="en-US"/>
        </w:rPr>
        <w:t>regime</w:t>
      </w:r>
      <w:r w:rsidRPr="005611FA">
        <w:rPr>
          <w:sz w:val="22"/>
          <w:szCs w:val="22"/>
          <w:lang w:val="en-US"/>
        </w:rPr>
        <w:t xml:space="preserve"> </w:t>
      </w:r>
      <w:r>
        <w:rPr>
          <w:sz w:val="22"/>
          <w:szCs w:val="22"/>
          <w:lang w:val="en-US"/>
        </w:rPr>
        <w:t>leftist</w:t>
      </w:r>
      <w:r w:rsidRPr="005611FA">
        <w:rPr>
          <w:sz w:val="22"/>
          <w:szCs w:val="22"/>
          <w:lang w:val="en-US"/>
        </w:rPr>
        <w:t xml:space="preserve"> </w:t>
      </w:r>
      <w:r>
        <w:rPr>
          <w:sz w:val="22"/>
          <w:szCs w:val="22"/>
          <w:lang w:val="en-US"/>
        </w:rPr>
        <w:t>liberal</w:t>
      </w:r>
      <w:r w:rsidRPr="005611FA">
        <w:rPr>
          <w:sz w:val="22"/>
          <w:szCs w:val="22"/>
          <w:lang w:val="en-US"/>
        </w:rPr>
        <w:t>-</w:t>
      </w:r>
      <w:r>
        <w:rPr>
          <w:sz w:val="22"/>
          <w:szCs w:val="22"/>
          <w:lang w:val="en-US"/>
        </w:rPr>
        <w:t>revolutionary</w:t>
      </w:r>
      <w:r w:rsidRPr="005611FA">
        <w:rPr>
          <w:sz w:val="22"/>
          <w:szCs w:val="22"/>
          <w:lang w:val="en-US"/>
        </w:rPr>
        <w:t xml:space="preserve"> </w:t>
      </w:r>
      <w:r>
        <w:rPr>
          <w:sz w:val="22"/>
          <w:szCs w:val="22"/>
          <w:lang w:val="en-US"/>
        </w:rPr>
        <w:t>youth</w:t>
      </w:r>
      <w:r w:rsidRPr="005611FA">
        <w:rPr>
          <w:sz w:val="22"/>
          <w:szCs w:val="22"/>
          <w:lang w:val="en-US"/>
        </w:rPr>
        <w:t xml:space="preserve"> </w:t>
      </w:r>
      <w:r>
        <w:rPr>
          <w:sz w:val="22"/>
          <w:szCs w:val="22"/>
          <w:lang w:val="en-US"/>
        </w:rPr>
        <w:t>still</w:t>
      </w:r>
      <w:r w:rsidRPr="005611FA">
        <w:rPr>
          <w:sz w:val="22"/>
          <w:szCs w:val="22"/>
          <w:lang w:val="en-US"/>
        </w:rPr>
        <w:t xml:space="preserve"> </w:t>
      </w:r>
      <w:r>
        <w:rPr>
          <w:sz w:val="22"/>
          <w:szCs w:val="22"/>
          <w:lang w:val="en-US"/>
        </w:rPr>
        <w:t>refuses</w:t>
      </w:r>
      <w:r w:rsidRPr="005611FA">
        <w:rPr>
          <w:sz w:val="22"/>
          <w:szCs w:val="22"/>
          <w:lang w:val="en-US"/>
        </w:rPr>
        <w:t xml:space="preserve"> </w:t>
      </w:r>
      <w:r>
        <w:rPr>
          <w:sz w:val="22"/>
          <w:szCs w:val="22"/>
          <w:lang w:val="en-US"/>
        </w:rPr>
        <w:t xml:space="preserve">any idea of a new alliance with the Muslim Brothers; suffice to say that one of its main slogans </w:t>
      </w:r>
      <w:proofErr w:type="spellStart"/>
      <w:r>
        <w:rPr>
          <w:i/>
          <w:sz w:val="22"/>
          <w:szCs w:val="22"/>
          <w:lang w:val="en-US"/>
        </w:rPr>
        <w:t>Yasqut</w:t>
      </w:r>
      <w:proofErr w:type="spellEnd"/>
      <w:r>
        <w:rPr>
          <w:i/>
          <w:sz w:val="22"/>
          <w:szCs w:val="22"/>
          <w:lang w:val="en-US"/>
        </w:rPr>
        <w:t xml:space="preserve">, </w:t>
      </w:r>
      <w:proofErr w:type="spellStart"/>
      <w:r>
        <w:rPr>
          <w:i/>
          <w:sz w:val="22"/>
          <w:szCs w:val="22"/>
          <w:lang w:val="en-US"/>
        </w:rPr>
        <w:t>yasqut</w:t>
      </w:r>
      <w:proofErr w:type="spellEnd"/>
      <w:r>
        <w:rPr>
          <w:i/>
          <w:sz w:val="22"/>
          <w:szCs w:val="22"/>
          <w:lang w:val="en-US"/>
        </w:rPr>
        <w:t xml:space="preserve"> </w:t>
      </w:r>
      <w:proofErr w:type="spellStart"/>
      <w:r>
        <w:rPr>
          <w:i/>
          <w:sz w:val="22"/>
          <w:szCs w:val="22"/>
          <w:lang w:val="en-US"/>
        </w:rPr>
        <w:t>illi</w:t>
      </w:r>
      <w:proofErr w:type="spellEnd"/>
      <w:r>
        <w:rPr>
          <w:i/>
          <w:sz w:val="22"/>
          <w:szCs w:val="22"/>
          <w:lang w:val="en-US"/>
        </w:rPr>
        <w:t xml:space="preserve"> khan, in kana `</w:t>
      </w:r>
      <w:proofErr w:type="spellStart"/>
      <w:r>
        <w:rPr>
          <w:i/>
          <w:sz w:val="22"/>
          <w:szCs w:val="22"/>
          <w:lang w:val="en-US"/>
        </w:rPr>
        <w:t>askar</w:t>
      </w:r>
      <w:proofErr w:type="spellEnd"/>
      <w:r>
        <w:rPr>
          <w:i/>
          <w:sz w:val="22"/>
          <w:szCs w:val="22"/>
          <w:lang w:val="en-US"/>
        </w:rPr>
        <w:t xml:space="preserve"> aw </w:t>
      </w:r>
      <w:proofErr w:type="spellStart"/>
      <w:r>
        <w:rPr>
          <w:i/>
          <w:sz w:val="22"/>
          <w:szCs w:val="22"/>
          <w:lang w:val="en-US"/>
        </w:rPr>
        <w:t>ikhwan</w:t>
      </w:r>
      <w:proofErr w:type="spellEnd"/>
      <w:r w:rsidRPr="005611FA">
        <w:rPr>
          <w:i/>
          <w:sz w:val="22"/>
          <w:szCs w:val="22"/>
          <w:lang w:val="en-US"/>
        </w:rPr>
        <w:t xml:space="preserve"> </w:t>
      </w:r>
      <w:r>
        <w:rPr>
          <w:sz w:val="22"/>
          <w:szCs w:val="22"/>
          <w:lang w:val="en-US"/>
        </w:rPr>
        <w:t>is translated as follows:</w:t>
      </w:r>
      <w:r w:rsidRPr="005611FA">
        <w:rPr>
          <w:sz w:val="22"/>
          <w:szCs w:val="22"/>
          <w:lang w:val="en-US"/>
        </w:rPr>
        <w:t xml:space="preserve"> </w:t>
      </w:r>
      <w:r>
        <w:rPr>
          <w:sz w:val="22"/>
          <w:szCs w:val="22"/>
          <w:lang w:val="en-US"/>
        </w:rPr>
        <w:t>“Down, down with all those who betrayed – be they military, or Muslim Brothers!”</w:t>
      </w:r>
    </w:p>
    <w:sectPr w:rsidR="00061D68" w:rsidSect="002E2191">
      <w:type w:val="continuous"/>
      <w:pgSz w:w="8392" w:h="11907" w:code="11"/>
      <w:pgMar w:top="993" w:right="992" w:bottom="1077" w:left="992" w:header="907" w:footer="720" w:gutter="0"/>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D7" w:rsidRDefault="000078D7">
      <w:r>
        <w:separator/>
      </w:r>
    </w:p>
  </w:endnote>
  <w:endnote w:type="continuationSeparator" w:id="0">
    <w:p w:rsidR="000078D7" w:rsidRDefault="0000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altName w:val="Courier New"/>
    <w:charset w:val="00"/>
    <w:family w:val="swiss"/>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D7" w:rsidRDefault="000078D7">
      <w:r>
        <w:separator/>
      </w:r>
    </w:p>
  </w:footnote>
  <w:footnote w:type="continuationSeparator" w:id="0">
    <w:p w:rsidR="000078D7" w:rsidRDefault="00007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C0FEF6"/>
    <w:lvl w:ilvl="0">
      <w:start w:val="1"/>
      <w:numFmt w:val="decimal"/>
      <w:lvlText w:val="%1."/>
      <w:lvlJc w:val="left"/>
      <w:pPr>
        <w:tabs>
          <w:tab w:val="num" w:pos="1492"/>
        </w:tabs>
        <w:ind w:left="1492" w:hanging="360"/>
      </w:pPr>
    </w:lvl>
  </w:abstractNum>
  <w:abstractNum w:abstractNumId="1">
    <w:nsid w:val="FFFFFF7D"/>
    <w:multiLevelType w:val="singleLevel"/>
    <w:tmpl w:val="4D169348"/>
    <w:lvl w:ilvl="0">
      <w:start w:val="1"/>
      <w:numFmt w:val="decimal"/>
      <w:lvlText w:val="%1."/>
      <w:lvlJc w:val="left"/>
      <w:pPr>
        <w:tabs>
          <w:tab w:val="num" w:pos="1209"/>
        </w:tabs>
        <w:ind w:left="1209" w:hanging="360"/>
      </w:pPr>
    </w:lvl>
  </w:abstractNum>
  <w:abstractNum w:abstractNumId="2">
    <w:nsid w:val="FFFFFF7E"/>
    <w:multiLevelType w:val="singleLevel"/>
    <w:tmpl w:val="A134CA5C"/>
    <w:lvl w:ilvl="0">
      <w:start w:val="1"/>
      <w:numFmt w:val="decimal"/>
      <w:lvlText w:val="%1."/>
      <w:lvlJc w:val="left"/>
      <w:pPr>
        <w:tabs>
          <w:tab w:val="num" w:pos="926"/>
        </w:tabs>
        <w:ind w:left="926" w:hanging="360"/>
      </w:pPr>
    </w:lvl>
  </w:abstractNum>
  <w:abstractNum w:abstractNumId="3">
    <w:nsid w:val="FFFFFF7F"/>
    <w:multiLevelType w:val="singleLevel"/>
    <w:tmpl w:val="5F800E3A"/>
    <w:lvl w:ilvl="0">
      <w:start w:val="1"/>
      <w:numFmt w:val="decimal"/>
      <w:lvlText w:val="%1."/>
      <w:lvlJc w:val="left"/>
      <w:pPr>
        <w:tabs>
          <w:tab w:val="num" w:pos="643"/>
        </w:tabs>
        <w:ind w:left="643" w:hanging="360"/>
      </w:pPr>
    </w:lvl>
  </w:abstractNum>
  <w:abstractNum w:abstractNumId="4">
    <w:nsid w:val="FFFFFF80"/>
    <w:multiLevelType w:val="singleLevel"/>
    <w:tmpl w:val="8DB6F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C053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902A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BEA2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8E82F4"/>
    <w:lvl w:ilvl="0">
      <w:start w:val="1"/>
      <w:numFmt w:val="decimal"/>
      <w:lvlText w:val="%1."/>
      <w:lvlJc w:val="left"/>
      <w:pPr>
        <w:tabs>
          <w:tab w:val="num" w:pos="360"/>
        </w:tabs>
        <w:ind w:left="360" w:hanging="360"/>
      </w:pPr>
    </w:lvl>
  </w:abstractNum>
  <w:abstractNum w:abstractNumId="9">
    <w:nsid w:val="FFFFFF89"/>
    <w:multiLevelType w:val="singleLevel"/>
    <w:tmpl w:val="88C0AF78"/>
    <w:lvl w:ilvl="0">
      <w:start w:val="1"/>
      <w:numFmt w:val="bullet"/>
      <w:lvlText w:val=""/>
      <w:lvlJc w:val="left"/>
      <w:pPr>
        <w:tabs>
          <w:tab w:val="num" w:pos="360"/>
        </w:tabs>
        <w:ind w:left="360" w:hanging="360"/>
      </w:pPr>
      <w:rPr>
        <w:rFonts w:ascii="Symbol" w:hAnsi="Symbol" w:hint="default"/>
      </w:rPr>
    </w:lvl>
  </w:abstractNum>
  <w:abstractNum w:abstractNumId="10">
    <w:nsid w:val="00321B00"/>
    <w:multiLevelType w:val="hybridMultilevel"/>
    <w:tmpl w:val="F96C3E08"/>
    <w:lvl w:ilvl="0" w:tplc="13087050">
      <w:start w:val="1"/>
      <w:numFmt w:val="bullet"/>
      <w:lvlText w:val=""/>
      <w:lvlJc w:val="left"/>
      <w:pPr>
        <w:tabs>
          <w:tab w:val="num" w:pos="1077"/>
        </w:tabs>
        <w:ind w:left="1077" w:hanging="360"/>
      </w:pPr>
      <w:rPr>
        <w:rFonts w:ascii="Symbol" w:hAnsi="Symbol" w:hint="default"/>
      </w:rPr>
    </w:lvl>
    <w:lvl w:ilvl="1" w:tplc="464AEC42" w:tentative="1">
      <w:start w:val="1"/>
      <w:numFmt w:val="bullet"/>
      <w:lvlText w:val="o"/>
      <w:lvlJc w:val="left"/>
      <w:pPr>
        <w:tabs>
          <w:tab w:val="num" w:pos="1797"/>
        </w:tabs>
        <w:ind w:left="1797" w:hanging="360"/>
      </w:pPr>
      <w:rPr>
        <w:rFonts w:ascii="Courier New" w:hAnsi="Courier New" w:cs="Courier New" w:hint="default"/>
      </w:rPr>
    </w:lvl>
    <w:lvl w:ilvl="2" w:tplc="1F046872" w:tentative="1">
      <w:start w:val="1"/>
      <w:numFmt w:val="bullet"/>
      <w:lvlText w:val=""/>
      <w:lvlJc w:val="left"/>
      <w:pPr>
        <w:tabs>
          <w:tab w:val="num" w:pos="2517"/>
        </w:tabs>
        <w:ind w:left="2517" w:hanging="360"/>
      </w:pPr>
      <w:rPr>
        <w:rFonts w:ascii="Wingdings" w:hAnsi="Wingdings" w:hint="default"/>
      </w:rPr>
    </w:lvl>
    <w:lvl w:ilvl="3" w:tplc="333ABF40" w:tentative="1">
      <w:start w:val="1"/>
      <w:numFmt w:val="bullet"/>
      <w:lvlText w:val=""/>
      <w:lvlJc w:val="left"/>
      <w:pPr>
        <w:tabs>
          <w:tab w:val="num" w:pos="3237"/>
        </w:tabs>
        <w:ind w:left="3237" w:hanging="360"/>
      </w:pPr>
      <w:rPr>
        <w:rFonts w:ascii="Symbol" w:hAnsi="Symbol" w:hint="default"/>
      </w:rPr>
    </w:lvl>
    <w:lvl w:ilvl="4" w:tplc="97D441F4" w:tentative="1">
      <w:start w:val="1"/>
      <w:numFmt w:val="bullet"/>
      <w:lvlText w:val="o"/>
      <w:lvlJc w:val="left"/>
      <w:pPr>
        <w:tabs>
          <w:tab w:val="num" w:pos="3957"/>
        </w:tabs>
        <w:ind w:left="3957" w:hanging="360"/>
      </w:pPr>
      <w:rPr>
        <w:rFonts w:ascii="Courier New" w:hAnsi="Courier New" w:cs="Courier New" w:hint="default"/>
      </w:rPr>
    </w:lvl>
    <w:lvl w:ilvl="5" w:tplc="8A6840B6" w:tentative="1">
      <w:start w:val="1"/>
      <w:numFmt w:val="bullet"/>
      <w:lvlText w:val=""/>
      <w:lvlJc w:val="left"/>
      <w:pPr>
        <w:tabs>
          <w:tab w:val="num" w:pos="4677"/>
        </w:tabs>
        <w:ind w:left="4677" w:hanging="360"/>
      </w:pPr>
      <w:rPr>
        <w:rFonts w:ascii="Wingdings" w:hAnsi="Wingdings" w:hint="default"/>
      </w:rPr>
    </w:lvl>
    <w:lvl w:ilvl="6" w:tplc="EFE6EFBA" w:tentative="1">
      <w:start w:val="1"/>
      <w:numFmt w:val="bullet"/>
      <w:lvlText w:val=""/>
      <w:lvlJc w:val="left"/>
      <w:pPr>
        <w:tabs>
          <w:tab w:val="num" w:pos="5397"/>
        </w:tabs>
        <w:ind w:left="5397" w:hanging="360"/>
      </w:pPr>
      <w:rPr>
        <w:rFonts w:ascii="Symbol" w:hAnsi="Symbol" w:hint="default"/>
      </w:rPr>
    </w:lvl>
    <w:lvl w:ilvl="7" w:tplc="4AE22A40" w:tentative="1">
      <w:start w:val="1"/>
      <w:numFmt w:val="bullet"/>
      <w:lvlText w:val="o"/>
      <w:lvlJc w:val="left"/>
      <w:pPr>
        <w:tabs>
          <w:tab w:val="num" w:pos="6117"/>
        </w:tabs>
        <w:ind w:left="6117" w:hanging="360"/>
      </w:pPr>
      <w:rPr>
        <w:rFonts w:ascii="Courier New" w:hAnsi="Courier New" w:cs="Courier New" w:hint="default"/>
      </w:rPr>
    </w:lvl>
    <w:lvl w:ilvl="8" w:tplc="1F1832A6" w:tentative="1">
      <w:start w:val="1"/>
      <w:numFmt w:val="bullet"/>
      <w:lvlText w:val=""/>
      <w:lvlJc w:val="left"/>
      <w:pPr>
        <w:tabs>
          <w:tab w:val="num" w:pos="6837"/>
        </w:tabs>
        <w:ind w:left="6837" w:hanging="360"/>
      </w:pPr>
      <w:rPr>
        <w:rFonts w:ascii="Wingdings" w:hAnsi="Wingdings" w:hint="default"/>
      </w:rPr>
    </w:lvl>
  </w:abstractNum>
  <w:abstractNum w:abstractNumId="11">
    <w:nsid w:val="04544C5A"/>
    <w:multiLevelType w:val="singleLevel"/>
    <w:tmpl w:val="2F565738"/>
    <w:lvl w:ilvl="0">
      <w:start w:val="1"/>
      <w:numFmt w:val="bullet"/>
      <w:lvlText w:val=""/>
      <w:lvlJc w:val="left"/>
      <w:pPr>
        <w:tabs>
          <w:tab w:val="num" w:pos="417"/>
        </w:tabs>
        <w:ind w:left="340" w:hanging="283"/>
      </w:pPr>
      <w:rPr>
        <w:rFonts w:ascii="Symbol" w:hAnsi="Symbol" w:hint="default"/>
      </w:rPr>
    </w:lvl>
  </w:abstractNum>
  <w:abstractNum w:abstractNumId="12">
    <w:nsid w:val="12C2541C"/>
    <w:multiLevelType w:val="multilevel"/>
    <w:tmpl w:val="75245660"/>
    <w:lvl w:ilvl="0">
      <w:start w:val="1"/>
      <w:numFmt w:val="decimal"/>
      <w:suff w:val="space"/>
      <w:lvlText w:val="%1."/>
      <w:lvlJc w:val="left"/>
      <w:pPr>
        <w:ind w:left="340" w:firstLine="0"/>
      </w:pPr>
      <w:rPr>
        <w:rFonts w:ascii="Times New Roman" w:hAnsi="Times New Roman" w:hint="default"/>
        <w:b/>
        <w:i w:val="0"/>
        <w:caps/>
        <w:sz w:val="22"/>
      </w:rPr>
    </w:lvl>
    <w:lvl w:ilvl="1">
      <w:start w:val="1"/>
      <w:numFmt w:val="decimal"/>
      <w:suff w:val="space"/>
      <w:lvlText w:val="%1. %2."/>
      <w:lvlJc w:val="left"/>
      <w:pPr>
        <w:ind w:left="0" w:firstLine="340"/>
      </w:pPr>
      <w:rPr>
        <w:rFonts w:ascii="Times New Roman" w:hAnsi="Times New Roman" w:hint="default"/>
        <w:b/>
        <w:i w:val="0"/>
        <w:sz w:val="22"/>
      </w:rPr>
    </w:lvl>
    <w:lvl w:ilvl="2">
      <w:start w:val="1"/>
      <w:numFmt w:val="decimal"/>
      <w:suff w:val="space"/>
      <w:lvlText w:val="%1. %2. 1."/>
      <w:lvlJc w:val="left"/>
      <w:pPr>
        <w:ind w:left="340" w:firstLine="0"/>
      </w:pPr>
      <w:rPr>
        <w:rFonts w:ascii="Times New Roman" w:hAnsi="Times New Roman" w:hint="default"/>
        <w:b/>
        <w:i w:val="0"/>
        <w:sz w:val="22"/>
      </w:rPr>
    </w:lvl>
    <w:lvl w:ilvl="3">
      <w:start w:val="1"/>
      <w:numFmt w:val="decimal"/>
      <w:suff w:val="space"/>
      <w:lvlText w:val="%1. %2. %3. 1."/>
      <w:lvlJc w:val="left"/>
      <w:pPr>
        <w:ind w:left="340" w:firstLine="0"/>
      </w:pPr>
      <w:rPr>
        <w:rFonts w:ascii="Times New Roman" w:hAnsi="Times New Roman" w:hint="default"/>
        <w:b/>
        <w:i w:val="0"/>
        <w:sz w:val="22"/>
      </w:rPr>
    </w:lvl>
    <w:lvl w:ilvl="4">
      <w:start w:val="1"/>
      <w:numFmt w:val="decimal"/>
      <w:suff w:val="space"/>
      <w:lvlText w:val="%1. %2. %3. %4."/>
      <w:lvlJc w:val="left"/>
      <w:pPr>
        <w:ind w:left="1800" w:hanging="1080"/>
      </w:pPr>
      <w:rPr>
        <w:rFonts w:ascii="Times New Roman" w:hAnsi="Times New Roman" w:hint="default"/>
        <w:b w:val="0"/>
        <w:i w:val="0"/>
        <w:sz w:val="22"/>
      </w:rPr>
    </w:lvl>
    <w:lvl w:ilvl="5">
      <w:start w:val="1"/>
      <w:numFmt w:val="lowerRoman"/>
      <w:lvlText w:val="(%6)"/>
      <w:lvlJc w:val="left"/>
      <w:pPr>
        <w:tabs>
          <w:tab w:val="num" w:pos="2520"/>
        </w:tabs>
        <w:ind w:left="2160" w:hanging="360"/>
      </w:pPr>
    </w:lvl>
    <w:lvl w:ilvl="6">
      <w:start w:val="1"/>
      <w:numFmt w:val="decimal"/>
      <w:suff w:val="space"/>
      <w:lvlText w:val="%7."/>
      <w:lvlJc w:val="left"/>
      <w:pPr>
        <w:ind w:left="2722" w:hanging="85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8E52B8"/>
    <w:multiLevelType w:val="hybridMultilevel"/>
    <w:tmpl w:val="01FA39CC"/>
    <w:lvl w:ilvl="0" w:tplc="C1464C8A">
      <w:start w:val="1"/>
      <w:numFmt w:val="decimal"/>
      <w:lvlText w:val="%1."/>
      <w:lvlJc w:val="left"/>
      <w:pPr>
        <w:tabs>
          <w:tab w:val="num" w:pos="927"/>
        </w:tabs>
        <w:ind w:left="927" w:hanging="360"/>
      </w:pPr>
      <w:rPr>
        <w:rFonts w:hint="default"/>
      </w:rPr>
    </w:lvl>
    <w:lvl w:ilvl="1" w:tplc="B38C96B0" w:tentative="1">
      <w:start w:val="1"/>
      <w:numFmt w:val="lowerLetter"/>
      <w:lvlText w:val="%2."/>
      <w:lvlJc w:val="left"/>
      <w:pPr>
        <w:tabs>
          <w:tab w:val="num" w:pos="1647"/>
        </w:tabs>
        <w:ind w:left="1647" w:hanging="360"/>
      </w:pPr>
    </w:lvl>
    <w:lvl w:ilvl="2" w:tplc="7570CADC" w:tentative="1">
      <w:start w:val="1"/>
      <w:numFmt w:val="lowerRoman"/>
      <w:lvlText w:val="%3."/>
      <w:lvlJc w:val="right"/>
      <w:pPr>
        <w:tabs>
          <w:tab w:val="num" w:pos="2367"/>
        </w:tabs>
        <w:ind w:left="2367" w:hanging="180"/>
      </w:pPr>
    </w:lvl>
    <w:lvl w:ilvl="3" w:tplc="CE948F86" w:tentative="1">
      <w:start w:val="1"/>
      <w:numFmt w:val="decimal"/>
      <w:lvlText w:val="%4."/>
      <w:lvlJc w:val="left"/>
      <w:pPr>
        <w:tabs>
          <w:tab w:val="num" w:pos="3087"/>
        </w:tabs>
        <w:ind w:left="3087" w:hanging="360"/>
      </w:pPr>
    </w:lvl>
    <w:lvl w:ilvl="4" w:tplc="9EEEAF42" w:tentative="1">
      <w:start w:val="1"/>
      <w:numFmt w:val="lowerLetter"/>
      <w:lvlText w:val="%5."/>
      <w:lvlJc w:val="left"/>
      <w:pPr>
        <w:tabs>
          <w:tab w:val="num" w:pos="3807"/>
        </w:tabs>
        <w:ind w:left="3807" w:hanging="360"/>
      </w:pPr>
    </w:lvl>
    <w:lvl w:ilvl="5" w:tplc="F0A6BBBE" w:tentative="1">
      <w:start w:val="1"/>
      <w:numFmt w:val="lowerRoman"/>
      <w:lvlText w:val="%6."/>
      <w:lvlJc w:val="right"/>
      <w:pPr>
        <w:tabs>
          <w:tab w:val="num" w:pos="4527"/>
        </w:tabs>
        <w:ind w:left="4527" w:hanging="180"/>
      </w:pPr>
    </w:lvl>
    <w:lvl w:ilvl="6" w:tplc="E8220794" w:tentative="1">
      <w:start w:val="1"/>
      <w:numFmt w:val="decimal"/>
      <w:lvlText w:val="%7."/>
      <w:lvlJc w:val="left"/>
      <w:pPr>
        <w:tabs>
          <w:tab w:val="num" w:pos="5247"/>
        </w:tabs>
        <w:ind w:left="5247" w:hanging="360"/>
      </w:pPr>
    </w:lvl>
    <w:lvl w:ilvl="7" w:tplc="127EDD44" w:tentative="1">
      <w:start w:val="1"/>
      <w:numFmt w:val="lowerLetter"/>
      <w:lvlText w:val="%8."/>
      <w:lvlJc w:val="left"/>
      <w:pPr>
        <w:tabs>
          <w:tab w:val="num" w:pos="5967"/>
        </w:tabs>
        <w:ind w:left="5967" w:hanging="360"/>
      </w:pPr>
    </w:lvl>
    <w:lvl w:ilvl="8" w:tplc="0ECABE56" w:tentative="1">
      <w:start w:val="1"/>
      <w:numFmt w:val="lowerRoman"/>
      <w:lvlText w:val="%9."/>
      <w:lvlJc w:val="right"/>
      <w:pPr>
        <w:tabs>
          <w:tab w:val="num" w:pos="6687"/>
        </w:tabs>
        <w:ind w:left="6687" w:hanging="180"/>
      </w:pPr>
    </w:lvl>
  </w:abstractNum>
  <w:abstractNum w:abstractNumId="14">
    <w:nsid w:val="153842C6"/>
    <w:multiLevelType w:val="hybridMultilevel"/>
    <w:tmpl w:val="D8861EA4"/>
    <w:lvl w:ilvl="0" w:tplc="A5204DF8">
      <w:start w:val="9"/>
      <w:numFmt w:val="decimal"/>
      <w:lvlText w:val="%1."/>
      <w:lvlJc w:val="left"/>
      <w:pPr>
        <w:tabs>
          <w:tab w:val="num" w:pos="1080"/>
        </w:tabs>
        <w:ind w:left="1080" w:hanging="360"/>
      </w:pPr>
      <w:rPr>
        <w:rFonts w:hint="default"/>
      </w:rPr>
    </w:lvl>
    <w:lvl w:ilvl="1" w:tplc="8ED8649E" w:tentative="1">
      <w:start w:val="1"/>
      <w:numFmt w:val="lowerLetter"/>
      <w:lvlText w:val="%2."/>
      <w:lvlJc w:val="left"/>
      <w:pPr>
        <w:tabs>
          <w:tab w:val="num" w:pos="1800"/>
        </w:tabs>
        <w:ind w:left="1800" w:hanging="360"/>
      </w:pPr>
    </w:lvl>
    <w:lvl w:ilvl="2" w:tplc="72BC237A" w:tentative="1">
      <w:start w:val="1"/>
      <w:numFmt w:val="lowerRoman"/>
      <w:lvlText w:val="%3."/>
      <w:lvlJc w:val="right"/>
      <w:pPr>
        <w:tabs>
          <w:tab w:val="num" w:pos="2520"/>
        </w:tabs>
        <w:ind w:left="2520" w:hanging="180"/>
      </w:pPr>
    </w:lvl>
    <w:lvl w:ilvl="3" w:tplc="7172AA80" w:tentative="1">
      <w:start w:val="1"/>
      <w:numFmt w:val="decimal"/>
      <w:lvlText w:val="%4."/>
      <w:lvlJc w:val="left"/>
      <w:pPr>
        <w:tabs>
          <w:tab w:val="num" w:pos="3240"/>
        </w:tabs>
        <w:ind w:left="3240" w:hanging="360"/>
      </w:pPr>
    </w:lvl>
    <w:lvl w:ilvl="4" w:tplc="8BFA8ADA" w:tentative="1">
      <w:start w:val="1"/>
      <w:numFmt w:val="lowerLetter"/>
      <w:lvlText w:val="%5."/>
      <w:lvlJc w:val="left"/>
      <w:pPr>
        <w:tabs>
          <w:tab w:val="num" w:pos="3960"/>
        </w:tabs>
        <w:ind w:left="3960" w:hanging="360"/>
      </w:pPr>
    </w:lvl>
    <w:lvl w:ilvl="5" w:tplc="56B240CE" w:tentative="1">
      <w:start w:val="1"/>
      <w:numFmt w:val="lowerRoman"/>
      <w:lvlText w:val="%6."/>
      <w:lvlJc w:val="right"/>
      <w:pPr>
        <w:tabs>
          <w:tab w:val="num" w:pos="4680"/>
        </w:tabs>
        <w:ind w:left="4680" w:hanging="180"/>
      </w:pPr>
    </w:lvl>
    <w:lvl w:ilvl="6" w:tplc="8FC86D1C" w:tentative="1">
      <w:start w:val="1"/>
      <w:numFmt w:val="decimal"/>
      <w:lvlText w:val="%7."/>
      <w:lvlJc w:val="left"/>
      <w:pPr>
        <w:tabs>
          <w:tab w:val="num" w:pos="5400"/>
        </w:tabs>
        <w:ind w:left="5400" w:hanging="360"/>
      </w:pPr>
    </w:lvl>
    <w:lvl w:ilvl="7" w:tplc="68889E0A" w:tentative="1">
      <w:start w:val="1"/>
      <w:numFmt w:val="lowerLetter"/>
      <w:lvlText w:val="%8."/>
      <w:lvlJc w:val="left"/>
      <w:pPr>
        <w:tabs>
          <w:tab w:val="num" w:pos="6120"/>
        </w:tabs>
        <w:ind w:left="6120" w:hanging="360"/>
      </w:pPr>
    </w:lvl>
    <w:lvl w:ilvl="8" w:tplc="7032CB8A" w:tentative="1">
      <w:start w:val="1"/>
      <w:numFmt w:val="lowerRoman"/>
      <w:lvlText w:val="%9."/>
      <w:lvlJc w:val="right"/>
      <w:pPr>
        <w:tabs>
          <w:tab w:val="num" w:pos="6840"/>
        </w:tabs>
        <w:ind w:left="6840" w:hanging="180"/>
      </w:pPr>
    </w:lvl>
  </w:abstractNum>
  <w:abstractNum w:abstractNumId="15">
    <w:nsid w:val="1DB323F4"/>
    <w:multiLevelType w:val="singleLevel"/>
    <w:tmpl w:val="0419000F"/>
    <w:lvl w:ilvl="0">
      <w:start w:val="1"/>
      <w:numFmt w:val="decimal"/>
      <w:lvlText w:val="%1."/>
      <w:lvlJc w:val="left"/>
      <w:pPr>
        <w:tabs>
          <w:tab w:val="num" w:pos="360"/>
        </w:tabs>
        <w:ind w:left="360" w:hanging="360"/>
      </w:pPr>
    </w:lvl>
  </w:abstractNum>
  <w:abstractNum w:abstractNumId="16">
    <w:nsid w:val="2A66570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2331CE0"/>
    <w:multiLevelType w:val="multilevel"/>
    <w:tmpl w:val="C67AED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0E54167"/>
    <w:multiLevelType w:val="hybridMultilevel"/>
    <w:tmpl w:val="B548F868"/>
    <w:lvl w:ilvl="0" w:tplc="ABFED79A">
      <w:start w:val="1"/>
      <w:numFmt w:val="bullet"/>
      <w:lvlText w:val=""/>
      <w:lvlJc w:val="left"/>
      <w:pPr>
        <w:tabs>
          <w:tab w:val="num" w:pos="360"/>
        </w:tabs>
        <w:ind w:left="360" w:hanging="360"/>
      </w:pPr>
      <w:rPr>
        <w:rFonts w:ascii="Symbol" w:hAnsi="Symbol" w:hint="default"/>
      </w:rPr>
    </w:lvl>
    <w:lvl w:ilvl="1" w:tplc="E2D21590" w:tentative="1">
      <w:start w:val="1"/>
      <w:numFmt w:val="bullet"/>
      <w:lvlText w:val="o"/>
      <w:lvlJc w:val="left"/>
      <w:pPr>
        <w:tabs>
          <w:tab w:val="num" w:pos="1080"/>
        </w:tabs>
        <w:ind w:left="1080" w:hanging="360"/>
      </w:pPr>
      <w:rPr>
        <w:rFonts w:ascii="Courier New" w:hAnsi="Courier New" w:hint="default"/>
      </w:rPr>
    </w:lvl>
    <w:lvl w:ilvl="2" w:tplc="A15CB76C" w:tentative="1">
      <w:start w:val="1"/>
      <w:numFmt w:val="bullet"/>
      <w:lvlText w:val=""/>
      <w:lvlJc w:val="left"/>
      <w:pPr>
        <w:tabs>
          <w:tab w:val="num" w:pos="1800"/>
        </w:tabs>
        <w:ind w:left="1800" w:hanging="360"/>
      </w:pPr>
      <w:rPr>
        <w:rFonts w:ascii="Wingdings" w:hAnsi="Wingdings" w:hint="default"/>
      </w:rPr>
    </w:lvl>
    <w:lvl w:ilvl="3" w:tplc="567E8028" w:tentative="1">
      <w:start w:val="1"/>
      <w:numFmt w:val="bullet"/>
      <w:lvlText w:val=""/>
      <w:lvlJc w:val="left"/>
      <w:pPr>
        <w:tabs>
          <w:tab w:val="num" w:pos="2520"/>
        </w:tabs>
        <w:ind w:left="2520" w:hanging="360"/>
      </w:pPr>
      <w:rPr>
        <w:rFonts w:ascii="Symbol" w:hAnsi="Symbol" w:hint="default"/>
      </w:rPr>
    </w:lvl>
    <w:lvl w:ilvl="4" w:tplc="EAFC42E0" w:tentative="1">
      <w:start w:val="1"/>
      <w:numFmt w:val="bullet"/>
      <w:lvlText w:val="o"/>
      <w:lvlJc w:val="left"/>
      <w:pPr>
        <w:tabs>
          <w:tab w:val="num" w:pos="3240"/>
        </w:tabs>
        <w:ind w:left="3240" w:hanging="360"/>
      </w:pPr>
      <w:rPr>
        <w:rFonts w:ascii="Courier New" w:hAnsi="Courier New" w:hint="default"/>
      </w:rPr>
    </w:lvl>
    <w:lvl w:ilvl="5" w:tplc="0F0C8FD0" w:tentative="1">
      <w:start w:val="1"/>
      <w:numFmt w:val="bullet"/>
      <w:lvlText w:val=""/>
      <w:lvlJc w:val="left"/>
      <w:pPr>
        <w:tabs>
          <w:tab w:val="num" w:pos="3960"/>
        </w:tabs>
        <w:ind w:left="3960" w:hanging="360"/>
      </w:pPr>
      <w:rPr>
        <w:rFonts w:ascii="Wingdings" w:hAnsi="Wingdings" w:hint="default"/>
      </w:rPr>
    </w:lvl>
    <w:lvl w:ilvl="6" w:tplc="AA029448" w:tentative="1">
      <w:start w:val="1"/>
      <w:numFmt w:val="bullet"/>
      <w:lvlText w:val=""/>
      <w:lvlJc w:val="left"/>
      <w:pPr>
        <w:tabs>
          <w:tab w:val="num" w:pos="4680"/>
        </w:tabs>
        <w:ind w:left="4680" w:hanging="360"/>
      </w:pPr>
      <w:rPr>
        <w:rFonts w:ascii="Symbol" w:hAnsi="Symbol" w:hint="default"/>
      </w:rPr>
    </w:lvl>
    <w:lvl w:ilvl="7" w:tplc="28303216" w:tentative="1">
      <w:start w:val="1"/>
      <w:numFmt w:val="bullet"/>
      <w:lvlText w:val="o"/>
      <w:lvlJc w:val="left"/>
      <w:pPr>
        <w:tabs>
          <w:tab w:val="num" w:pos="5400"/>
        </w:tabs>
        <w:ind w:left="5400" w:hanging="360"/>
      </w:pPr>
      <w:rPr>
        <w:rFonts w:ascii="Courier New" w:hAnsi="Courier New" w:hint="default"/>
      </w:rPr>
    </w:lvl>
    <w:lvl w:ilvl="8" w:tplc="F1E0D248" w:tentative="1">
      <w:start w:val="1"/>
      <w:numFmt w:val="bullet"/>
      <w:lvlText w:val=""/>
      <w:lvlJc w:val="left"/>
      <w:pPr>
        <w:tabs>
          <w:tab w:val="num" w:pos="6120"/>
        </w:tabs>
        <w:ind w:left="6120" w:hanging="360"/>
      </w:pPr>
      <w:rPr>
        <w:rFonts w:ascii="Wingdings" w:hAnsi="Wingdings" w:hint="default"/>
      </w:rPr>
    </w:lvl>
  </w:abstractNum>
  <w:abstractNum w:abstractNumId="19">
    <w:nsid w:val="45906341"/>
    <w:multiLevelType w:val="hybridMultilevel"/>
    <w:tmpl w:val="04EE6ACE"/>
    <w:lvl w:ilvl="0" w:tplc="E368B1A4">
      <w:start w:val="1"/>
      <w:numFmt w:val="bullet"/>
      <w:lvlText w:val=""/>
      <w:lvlJc w:val="left"/>
      <w:pPr>
        <w:tabs>
          <w:tab w:val="num" w:pos="1440"/>
        </w:tabs>
        <w:ind w:left="1440" w:hanging="360"/>
      </w:pPr>
      <w:rPr>
        <w:rFonts w:ascii="Symbol" w:hAnsi="Symbol" w:hint="default"/>
      </w:rPr>
    </w:lvl>
    <w:lvl w:ilvl="1" w:tplc="83D4BFE6" w:tentative="1">
      <w:start w:val="1"/>
      <w:numFmt w:val="bullet"/>
      <w:lvlText w:val="o"/>
      <w:lvlJc w:val="left"/>
      <w:pPr>
        <w:tabs>
          <w:tab w:val="num" w:pos="2160"/>
        </w:tabs>
        <w:ind w:left="2160" w:hanging="360"/>
      </w:pPr>
      <w:rPr>
        <w:rFonts w:ascii="Courier New" w:hAnsi="Courier New" w:cs="Courier New" w:hint="default"/>
      </w:rPr>
    </w:lvl>
    <w:lvl w:ilvl="2" w:tplc="93407E92" w:tentative="1">
      <w:start w:val="1"/>
      <w:numFmt w:val="bullet"/>
      <w:lvlText w:val=""/>
      <w:lvlJc w:val="left"/>
      <w:pPr>
        <w:tabs>
          <w:tab w:val="num" w:pos="2880"/>
        </w:tabs>
        <w:ind w:left="2880" w:hanging="360"/>
      </w:pPr>
      <w:rPr>
        <w:rFonts w:ascii="Wingdings" w:hAnsi="Wingdings" w:hint="default"/>
      </w:rPr>
    </w:lvl>
    <w:lvl w:ilvl="3" w:tplc="267236EC" w:tentative="1">
      <w:start w:val="1"/>
      <w:numFmt w:val="bullet"/>
      <w:lvlText w:val=""/>
      <w:lvlJc w:val="left"/>
      <w:pPr>
        <w:tabs>
          <w:tab w:val="num" w:pos="3600"/>
        </w:tabs>
        <w:ind w:left="3600" w:hanging="360"/>
      </w:pPr>
      <w:rPr>
        <w:rFonts w:ascii="Symbol" w:hAnsi="Symbol" w:hint="default"/>
      </w:rPr>
    </w:lvl>
    <w:lvl w:ilvl="4" w:tplc="5362268A" w:tentative="1">
      <w:start w:val="1"/>
      <w:numFmt w:val="bullet"/>
      <w:lvlText w:val="o"/>
      <w:lvlJc w:val="left"/>
      <w:pPr>
        <w:tabs>
          <w:tab w:val="num" w:pos="4320"/>
        </w:tabs>
        <w:ind w:left="4320" w:hanging="360"/>
      </w:pPr>
      <w:rPr>
        <w:rFonts w:ascii="Courier New" w:hAnsi="Courier New" w:cs="Courier New" w:hint="default"/>
      </w:rPr>
    </w:lvl>
    <w:lvl w:ilvl="5" w:tplc="F408648C" w:tentative="1">
      <w:start w:val="1"/>
      <w:numFmt w:val="bullet"/>
      <w:lvlText w:val=""/>
      <w:lvlJc w:val="left"/>
      <w:pPr>
        <w:tabs>
          <w:tab w:val="num" w:pos="5040"/>
        </w:tabs>
        <w:ind w:left="5040" w:hanging="360"/>
      </w:pPr>
      <w:rPr>
        <w:rFonts w:ascii="Wingdings" w:hAnsi="Wingdings" w:hint="default"/>
      </w:rPr>
    </w:lvl>
    <w:lvl w:ilvl="6" w:tplc="E9889866" w:tentative="1">
      <w:start w:val="1"/>
      <w:numFmt w:val="bullet"/>
      <w:lvlText w:val=""/>
      <w:lvlJc w:val="left"/>
      <w:pPr>
        <w:tabs>
          <w:tab w:val="num" w:pos="5760"/>
        </w:tabs>
        <w:ind w:left="5760" w:hanging="360"/>
      </w:pPr>
      <w:rPr>
        <w:rFonts w:ascii="Symbol" w:hAnsi="Symbol" w:hint="default"/>
      </w:rPr>
    </w:lvl>
    <w:lvl w:ilvl="7" w:tplc="2EAC0A38" w:tentative="1">
      <w:start w:val="1"/>
      <w:numFmt w:val="bullet"/>
      <w:lvlText w:val="o"/>
      <w:lvlJc w:val="left"/>
      <w:pPr>
        <w:tabs>
          <w:tab w:val="num" w:pos="6480"/>
        </w:tabs>
        <w:ind w:left="6480" w:hanging="360"/>
      </w:pPr>
      <w:rPr>
        <w:rFonts w:ascii="Courier New" w:hAnsi="Courier New" w:cs="Courier New" w:hint="default"/>
      </w:rPr>
    </w:lvl>
    <w:lvl w:ilvl="8" w:tplc="7ED0619C" w:tentative="1">
      <w:start w:val="1"/>
      <w:numFmt w:val="bullet"/>
      <w:lvlText w:val=""/>
      <w:lvlJc w:val="left"/>
      <w:pPr>
        <w:tabs>
          <w:tab w:val="num" w:pos="7200"/>
        </w:tabs>
        <w:ind w:left="7200" w:hanging="360"/>
      </w:pPr>
      <w:rPr>
        <w:rFonts w:ascii="Wingdings" w:hAnsi="Wingdings" w:hint="default"/>
      </w:rPr>
    </w:lvl>
  </w:abstractNum>
  <w:abstractNum w:abstractNumId="20">
    <w:nsid w:val="46265AA2"/>
    <w:multiLevelType w:val="hybridMultilevel"/>
    <w:tmpl w:val="9F6C7138"/>
    <w:lvl w:ilvl="0" w:tplc="EADEC4AE">
      <w:start w:val="1"/>
      <w:numFmt w:val="decimal"/>
      <w:lvlText w:val="%1."/>
      <w:lvlJc w:val="left"/>
      <w:pPr>
        <w:tabs>
          <w:tab w:val="num" w:pos="720"/>
        </w:tabs>
        <w:ind w:left="720" w:hanging="360"/>
      </w:pPr>
    </w:lvl>
    <w:lvl w:ilvl="1" w:tplc="CDA4815E" w:tentative="1">
      <w:start w:val="1"/>
      <w:numFmt w:val="lowerLetter"/>
      <w:lvlText w:val="%2."/>
      <w:lvlJc w:val="left"/>
      <w:pPr>
        <w:tabs>
          <w:tab w:val="num" w:pos="1440"/>
        </w:tabs>
        <w:ind w:left="1440" w:hanging="360"/>
      </w:pPr>
    </w:lvl>
    <w:lvl w:ilvl="2" w:tplc="8A94F22E" w:tentative="1">
      <w:start w:val="1"/>
      <w:numFmt w:val="lowerRoman"/>
      <w:lvlText w:val="%3."/>
      <w:lvlJc w:val="right"/>
      <w:pPr>
        <w:tabs>
          <w:tab w:val="num" w:pos="2160"/>
        </w:tabs>
        <w:ind w:left="2160" w:hanging="180"/>
      </w:pPr>
    </w:lvl>
    <w:lvl w:ilvl="3" w:tplc="62EA017A" w:tentative="1">
      <w:start w:val="1"/>
      <w:numFmt w:val="decimal"/>
      <w:lvlText w:val="%4."/>
      <w:lvlJc w:val="left"/>
      <w:pPr>
        <w:tabs>
          <w:tab w:val="num" w:pos="2880"/>
        </w:tabs>
        <w:ind w:left="2880" w:hanging="360"/>
      </w:pPr>
    </w:lvl>
    <w:lvl w:ilvl="4" w:tplc="036CAF4E" w:tentative="1">
      <w:start w:val="1"/>
      <w:numFmt w:val="lowerLetter"/>
      <w:lvlText w:val="%5."/>
      <w:lvlJc w:val="left"/>
      <w:pPr>
        <w:tabs>
          <w:tab w:val="num" w:pos="3600"/>
        </w:tabs>
        <w:ind w:left="3600" w:hanging="360"/>
      </w:pPr>
    </w:lvl>
    <w:lvl w:ilvl="5" w:tplc="B29A6574" w:tentative="1">
      <w:start w:val="1"/>
      <w:numFmt w:val="lowerRoman"/>
      <w:lvlText w:val="%6."/>
      <w:lvlJc w:val="right"/>
      <w:pPr>
        <w:tabs>
          <w:tab w:val="num" w:pos="4320"/>
        </w:tabs>
        <w:ind w:left="4320" w:hanging="180"/>
      </w:pPr>
    </w:lvl>
    <w:lvl w:ilvl="6" w:tplc="AD1A3CEC" w:tentative="1">
      <w:start w:val="1"/>
      <w:numFmt w:val="decimal"/>
      <w:lvlText w:val="%7."/>
      <w:lvlJc w:val="left"/>
      <w:pPr>
        <w:tabs>
          <w:tab w:val="num" w:pos="5040"/>
        </w:tabs>
        <w:ind w:left="5040" w:hanging="360"/>
      </w:pPr>
    </w:lvl>
    <w:lvl w:ilvl="7" w:tplc="8AFEAD22" w:tentative="1">
      <w:start w:val="1"/>
      <w:numFmt w:val="lowerLetter"/>
      <w:lvlText w:val="%8."/>
      <w:lvlJc w:val="left"/>
      <w:pPr>
        <w:tabs>
          <w:tab w:val="num" w:pos="5760"/>
        </w:tabs>
        <w:ind w:left="5760" w:hanging="360"/>
      </w:pPr>
    </w:lvl>
    <w:lvl w:ilvl="8" w:tplc="A768B9FA" w:tentative="1">
      <w:start w:val="1"/>
      <w:numFmt w:val="lowerRoman"/>
      <w:lvlText w:val="%9."/>
      <w:lvlJc w:val="right"/>
      <w:pPr>
        <w:tabs>
          <w:tab w:val="num" w:pos="6480"/>
        </w:tabs>
        <w:ind w:left="6480" w:hanging="180"/>
      </w:pPr>
    </w:lvl>
  </w:abstractNum>
  <w:abstractNum w:abstractNumId="21">
    <w:nsid w:val="609C0EFE"/>
    <w:multiLevelType w:val="hybridMultilevel"/>
    <w:tmpl w:val="EF4848AC"/>
    <w:lvl w:ilvl="0" w:tplc="75CCAE34">
      <w:start w:val="1"/>
      <w:numFmt w:val="decimal"/>
      <w:lvlText w:val="%1."/>
      <w:lvlJc w:val="left"/>
      <w:pPr>
        <w:tabs>
          <w:tab w:val="num" w:pos="720"/>
        </w:tabs>
        <w:ind w:left="720" w:hanging="360"/>
      </w:pPr>
      <w:rPr>
        <w:rFonts w:hint="default"/>
      </w:rPr>
    </w:lvl>
    <w:lvl w:ilvl="1" w:tplc="9F6ED0E2" w:tentative="1">
      <w:start w:val="1"/>
      <w:numFmt w:val="lowerLetter"/>
      <w:lvlText w:val="%2."/>
      <w:lvlJc w:val="left"/>
      <w:pPr>
        <w:tabs>
          <w:tab w:val="num" w:pos="1440"/>
        </w:tabs>
        <w:ind w:left="1440" w:hanging="360"/>
      </w:pPr>
    </w:lvl>
    <w:lvl w:ilvl="2" w:tplc="12D24218" w:tentative="1">
      <w:start w:val="1"/>
      <w:numFmt w:val="lowerRoman"/>
      <w:lvlText w:val="%3."/>
      <w:lvlJc w:val="right"/>
      <w:pPr>
        <w:tabs>
          <w:tab w:val="num" w:pos="2160"/>
        </w:tabs>
        <w:ind w:left="2160" w:hanging="180"/>
      </w:pPr>
    </w:lvl>
    <w:lvl w:ilvl="3" w:tplc="046AD654" w:tentative="1">
      <w:start w:val="1"/>
      <w:numFmt w:val="decimal"/>
      <w:lvlText w:val="%4."/>
      <w:lvlJc w:val="left"/>
      <w:pPr>
        <w:tabs>
          <w:tab w:val="num" w:pos="2880"/>
        </w:tabs>
        <w:ind w:left="2880" w:hanging="360"/>
      </w:pPr>
    </w:lvl>
    <w:lvl w:ilvl="4" w:tplc="0276C92A" w:tentative="1">
      <w:start w:val="1"/>
      <w:numFmt w:val="lowerLetter"/>
      <w:lvlText w:val="%5."/>
      <w:lvlJc w:val="left"/>
      <w:pPr>
        <w:tabs>
          <w:tab w:val="num" w:pos="3600"/>
        </w:tabs>
        <w:ind w:left="3600" w:hanging="360"/>
      </w:pPr>
    </w:lvl>
    <w:lvl w:ilvl="5" w:tplc="E51E7642" w:tentative="1">
      <w:start w:val="1"/>
      <w:numFmt w:val="lowerRoman"/>
      <w:lvlText w:val="%6."/>
      <w:lvlJc w:val="right"/>
      <w:pPr>
        <w:tabs>
          <w:tab w:val="num" w:pos="4320"/>
        </w:tabs>
        <w:ind w:left="4320" w:hanging="180"/>
      </w:pPr>
    </w:lvl>
    <w:lvl w:ilvl="6" w:tplc="4036BCA2" w:tentative="1">
      <w:start w:val="1"/>
      <w:numFmt w:val="decimal"/>
      <w:lvlText w:val="%7."/>
      <w:lvlJc w:val="left"/>
      <w:pPr>
        <w:tabs>
          <w:tab w:val="num" w:pos="5040"/>
        </w:tabs>
        <w:ind w:left="5040" w:hanging="360"/>
      </w:pPr>
    </w:lvl>
    <w:lvl w:ilvl="7" w:tplc="4ACE40F4" w:tentative="1">
      <w:start w:val="1"/>
      <w:numFmt w:val="lowerLetter"/>
      <w:lvlText w:val="%8."/>
      <w:lvlJc w:val="left"/>
      <w:pPr>
        <w:tabs>
          <w:tab w:val="num" w:pos="5760"/>
        </w:tabs>
        <w:ind w:left="5760" w:hanging="360"/>
      </w:pPr>
    </w:lvl>
    <w:lvl w:ilvl="8" w:tplc="613CC702" w:tentative="1">
      <w:start w:val="1"/>
      <w:numFmt w:val="lowerRoman"/>
      <w:lvlText w:val="%9."/>
      <w:lvlJc w:val="right"/>
      <w:pPr>
        <w:tabs>
          <w:tab w:val="num" w:pos="6480"/>
        </w:tabs>
        <w:ind w:left="6480" w:hanging="180"/>
      </w:pPr>
    </w:lvl>
  </w:abstractNum>
  <w:abstractNum w:abstractNumId="22">
    <w:nsid w:val="63CE2913"/>
    <w:multiLevelType w:val="hybridMultilevel"/>
    <w:tmpl w:val="C67AEDAC"/>
    <w:lvl w:ilvl="0" w:tplc="4B7E9476">
      <w:start w:val="1"/>
      <w:numFmt w:val="decimal"/>
      <w:lvlText w:val="%1."/>
      <w:lvlJc w:val="left"/>
      <w:pPr>
        <w:tabs>
          <w:tab w:val="num" w:pos="360"/>
        </w:tabs>
        <w:ind w:left="360" w:hanging="360"/>
      </w:pPr>
      <w:rPr>
        <w:rFonts w:hint="default"/>
      </w:rPr>
    </w:lvl>
    <w:lvl w:ilvl="1" w:tplc="DCE25A42" w:tentative="1">
      <w:start w:val="1"/>
      <w:numFmt w:val="lowerLetter"/>
      <w:lvlText w:val="%2."/>
      <w:lvlJc w:val="left"/>
      <w:pPr>
        <w:tabs>
          <w:tab w:val="num" w:pos="1080"/>
        </w:tabs>
        <w:ind w:left="1080" w:hanging="360"/>
      </w:pPr>
    </w:lvl>
    <w:lvl w:ilvl="2" w:tplc="038EAD04" w:tentative="1">
      <w:start w:val="1"/>
      <w:numFmt w:val="lowerRoman"/>
      <w:lvlText w:val="%3."/>
      <w:lvlJc w:val="right"/>
      <w:pPr>
        <w:tabs>
          <w:tab w:val="num" w:pos="1800"/>
        </w:tabs>
        <w:ind w:left="1800" w:hanging="180"/>
      </w:pPr>
    </w:lvl>
    <w:lvl w:ilvl="3" w:tplc="E3D61770" w:tentative="1">
      <w:start w:val="1"/>
      <w:numFmt w:val="decimal"/>
      <w:lvlText w:val="%4."/>
      <w:lvlJc w:val="left"/>
      <w:pPr>
        <w:tabs>
          <w:tab w:val="num" w:pos="2520"/>
        </w:tabs>
        <w:ind w:left="2520" w:hanging="360"/>
      </w:pPr>
    </w:lvl>
    <w:lvl w:ilvl="4" w:tplc="88603CAE" w:tentative="1">
      <w:start w:val="1"/>
      <w:numFmt w:val="lowerLetter"/>
      <w:lvlText w:val="%5."/>
      <w:lvlJc w:val="left"/>
      <w:pPr>
        <w:tabs>
          <w:tab w:val="num" w:pos="3240"/>
        </w:tabs>
        <w:ind w:left="3240" w:hanging="360"/>
      </w:pPr>
    </w:lvl>
    <w:lvl w:ilvl="5" w:tplc="47EC8880" w:tentative="1">
      <w:start w:val="1"/>
      <w:numFmt w:val="lowerRoman"/>
      <w:lvlText w:val="%6."/>
      <w:lvlJc w:val="right"/>
      <w:pPr>
        <w:tabs>
          <w:tab w:val="num" w:pos="3960"/>
        </w:tabs>
        <w:ind w:left="3960" w:hanging="180"/>
      </w:pPr>
    </w:lvl>
    <w:lvl w:ilvl="6" w:tplc="13CA6E40" w:tentative="1">
      <w:start w:val="1"/>
      <w:numFmt w:val="decimal"/>
      <w:lvlText w:val="%7."/>
      <w:lvlJc w:val="left"/>
      <w:pPr>
        <w:tabs>
          <w:tab w:val="num" w:pos="4680"/>
        </w:tabs>
        <w:ind w:left="4680" w:hanging="360"/>
      </w:pPr>
    </w:lvl>
    <w:lvl w:ilvl="7" w:tplc="161CB512" w:tentative="1">
      <w:start w:val="1"/>
      <w:numFmt w:val="lowerLetter"/>
      <w:lvlText w:val="%8."/>
      <w:lvlJc w:val="left"/>
      <w:pPr>
        <w:tabs>
          <w:tab w:val="num" w:pos="5400"/>
        </w:tabs>
        <w:ind w:left="5400" w:hanging="360"/>
      </w:pPr>
    </w:lvl>
    <w:lvl w:ilvl="8" w:tplc="FFB2055C" w:tentative="1">
      <w:start w:val="1"/>
      <w:numFmt w:val="lowerRoman"/>
      <w:lvlText w:val="%9."/>
      <w:lvlJc w:val="right"/>
      <w:pPr>
        <w:tabs>
          <w:tab w:val="num" w:pos="6120"/>
        </w:tabs>
        <w:ind w:left="6120" w:hanging="180"/>
      </w:pPr>
    </w:lvl>
  </w:abstractNum>
  <w:abstractNum w:abstractNumId="23">
    <w:nsid w:val="660E67BA"/>
    <w:multiLevelType w:val="hybridMultilevel"/>
    <w:tmpl w:val="89B2F5DC"/>
    <w:lvl w:ilvl="0" w:tplc="EF0AF4B4">
      <w:start w:val="1"/>
      <w:numFmt w:val="bullet"/>
      <w:lvlText w:val=""/>
      <w:lvlJc w:val="left"/>
      <w:pPr>
        <w:tabs>
          <w:tab w:val="num" w:pos="900"/>
        </w:tabs>
        <w:ind w:left="900" w:hanging="360"/>
      </w:pPr>
      <w:rPr>
        <w:rFonts w:ascii="Symbol" w:hAnsi="Symbol" w:hint="default"/>
      </w:rPr>
    </w:lvl>
    <w:lvl w:ilvl="1" w:tplc="31C82AAA" w:tentative="1">
      <w:start w:val="1"/>
      <w:numFmt w:val="bullet"/>
      <w:lvlText w:val="o"/>
      <w:lvlJc w:val="left"/>
      <w:pPr>
        <w:tabs>
          <w:tab w:val="num" w:pos="1620"/>
        </w:tabs>
        <w:ind w:left="1620" w:hanging="360"/>
      </w:pPr>
      <w:rPr>
        <w:rFonts w:ascii="Courier New" w:hAnsi="Courier New" w:cs="Courier New" w:hint="default"/>
      </w:rPr>
    </w:lvl>
    <w:lvl w:ilvl="2" w:tplc="4024260C" w:tentative="1">
      <w:start w:val="1"/>
      <w:numFmt w:val="bullet"/>
      <w:lvlText w:val=""/>
      <w:lvlJc w:val="left"/>
      <w:pPr>
        <w:tabs>
          <w:tab w:val="num" w:pos="2340"/>
        </w:tabs>
        <w:ind w:left="2340" w:hanging="360"/>
      </w:pPr>
      <w:rPr>
        <w:rFonts w:ascii="Wingdings" w:hAnsi="Wingdings" w:hint="default"/>
      </w:rPr>
    </w:lvl>
    <w:lvl w:ilvl="3" w:tplc="235CCC60" w:tentative="1">
      <w:start w:val="1"/>
      <w:numFmt w:val="bullet"/>
      <w:lvlText w:val=""/>
      <w:lvlJc w:val="left"/>
      <w:pPr>
        <w:tabs>
          <w:tab w:val="num" w:pos="3060"/>
        </w:tabs>
        <w:ind w:left="3060" w:hanging="360"/>
      </w:pPr>
      <w:rPr>
        <w:rFonts w:ascii="Symbol" w:hAnsi="Symbol" w:hint="default"/>
      </w:rPr>
    </w:lvl>
    <w:lvl w:ilvl="4" w:tplc="FE9C6A80" w:tentative="1">
      <w:start w:val="1"/>
      <w:numFmt w:val="bullet"/>
      <w:lvlText w:val="o"/>
      <w:lvlJc w:val="left"/>
      <w:pPr>
        <w:tabs>
          <w:tab w:val="num" w:pos="3780"/>
        </w:tabs>
        <w:ind w:left="3780" w:hanging="360"/>
      </w:pPr>
      <w:rPr>
        <w:rFonts w:ascii="Courier New" w:hAnsi="Courier New" w:cs="Courier New" w:hint="default"/>
      </w:rPr>
    </w:lvl>
    <w:lvl w:ilvl="5" w:tplc="36ACD67C" w:tentative="1">
      <w:start w:val="1"/>
      <w:numFmt w:val="bullet"/>
      <w:lvlText w:val=""/>
      <w:lvlJc w:val="left"/>
      <w:pPr>
        <w:tabs>
          <w:tab w:val="num" w:pos="4500"/>
        </w:tabs>
        <w:ind w:left="4500" w:hanging="360"/>
      </w:pPr>
      <w:rPr>
        <w:rFonts w:ascii="Wingdings" w:hAnsi="Wingdings" w:hint="default"/>
      </w:rPr>
    </w:lvl>
    <w:lvl w:ilvl="6" w:tplc="EC0E829C" w:tentative="1">
      <w:start w:val="1"/>
      <w:numFmt w:val="bullet"/>
      <w:lvlText w:val=""/>
      <w:lvlJc w:val="left"/>
      <w:pPr>
        <w:tabs>
          <w:tab w:val="num" w:pos="5220"/>
        </w:tabs>
        <w:ind w:left="5220" w:hanging="360"/>
      </w:pPr>
      <w:rPr>
        <w:rFonts w:ascii="Symbol" w:hAnsi="Symbol" w:hint="default"/>
      </w:rPr>
    </w:lvl>
    <w:lvl w:ilvl="7" w:tplc="367EF036" w:tentative="1">
      <w:start w:val="1"/>
      <w:numFmt w:val="bullet"/>
      <w:lvlText w:val="o"/>
      <w:lvlJc w:val="left"/>
      <w:pPr>
        <w:tabs>
          <w:tab w:val="num" w:pos="5940"/>
        </w:tabs>
        <w:ind w:left="5940" w:hanging="360"/>
      </w:pPr>
      <w:rPr>
        <w:rFonts w:ascii="Courier New" w:hAnsi="Courier New" w:cs="Courier New" w:hint="default"/>
      </w:rPr>
    </w:lvl>
    <w:lvl w:ilvl="8" w:tplc="E4A070D8" w:tentative="1">
      <w:start w:val="1"/>
      <w:numFmt w:val="bullet"/>
      <w:lvlText w:val=""/>
      <w:lvlJc w:val="left"/>
      <w:pPr>
        <w:tabs>
          <w:tab w:val="num" w:pos="6660"/>
        </w:tabs>
        <w:ind w:left="6660" w:hanging="360"/>
      </w:pPr>
      <w:rPr>
        <w:rFonts w:ascii="Wingdings" w:hAnsi="Wingdings" w:hint="default"/>
      </w:rPr>
    </w:lvl>
  </w:abstractNum>
  <w:abstractNum w:abstractNumId="24">
    <w:nsid w:val="66C3180A"/>
    <w:multiLevelType w:val="multilevel"/>
    <w:tmpl w:val="81B68E9C"/>
    <w:lvl w:ilvl="0">
      <w:start w:val="1"/>
      <w:numFmt w:val="decimal"/>
      <w:suff w:val="space"/>
      <w:lvlText w:val="%1."/>
      <w:lvlJc w:val="left"/>
      <w:pPr>
        <w:ind w:left="0" w:firstLine="0"/>
      </w:pPr>
      <w:rPr>
        <w:rFonts w:ascii="Times New Roman" w:hAnsi="Times New Roman" w:hint="default"/>
        <w:b/>
        <w:i w:val="0"/>
        <w:caps/>
        <w:sz w:val="20"/>
      </w:rPr>
    </w:lvl>
    <w:lvl w:ilvl="1">
      <w:start w:val="1"/>
      <w:numFmt w:val="decimal"/>
      <w:suff w:val="space"/>
      <w:lvlText w:val="%1. %2."/>
      <w:lvlJc w:val="left"/>
      <w:pPr>
        <w:ind w:left="340" w:firstLine="0"/>
      </w:pPr>
      <w:rPr>
        <w:rFonts w:ascii="Times New Roman" w:hAnsi="Times New Roman" w:hint="default"/>
        <w:b/>
        <w:i w:val="0"/>
        <w:sz w:val="20"/>
      </w:rPr>
    </w:lvl>
    <w:lvl w:ilvl="2">
      <w:start w:val="1"/>
      <w:numFmt w:val="decimal"/>
      <w:suff w:val="space"/>
      <w:lvlText w:val="%1. %2. %3"/>
      <w:lvlJc w:val="left"/>
      <w:pPr>
        <w:ind w:left="720" w:firstLine="0"/>
      </w:pPr>
      <w:rPr>
        <w:rFonts w:ascii="Times New Roman" w:hAnsi="Times New Roman" w:hint="default"/>
        <w:b w:val="0"/>
        <w:i w:val="0"/>
        <w:sz w:val="20"/>
      </w:rPr>
    </w:lvl>
    <w:lvl w:ilvl="3">
      <w:start w:val="1"/>
      <w:numFmt w:val="decimal"/>
      <w:suff w:val="space"/>
      <w:lvlText w:val="%1. %2. %3. 1."/>
      <w:lvlJc w:val="left"/>
      <w:pPr>
        <w:ind w:left="0" w:firstLine="720"/>
      </w:pPr>
      <w:rPr>
        <w:rFonts w:ascii="Times New Roman" w:hAnsi="Times New Roman" w:hint="default"/>
        <w:b w:val="0"/>
        <w:i w:val="0"/>
        <w:sz w:val="20"/>
      </w:rPr>
    </w:lvl>
    <w:lvl w:ilvl="4">
      <w:start w:val="1"/>
      <w:numFmt w:val="decimal"/>
      <w:suff w:val="space"/>
      <w:lvlText w:val="%1. %2. %3. %4."/>
      <w:lvlJc w:val="left"/>
      <w:pPr>
        <w:ind w:left="1800" w:hanging="1080"/>
      </w:pPr>
      <w:rPr>
        <w:rFonts w:ascii="Times New Roman" w:hAnsi="Times New Roman" w:hint="default"/>
        <w:b w:val="0"/>
        <w:i w:val="0"/>
        <w:sz w:val="22"/>
      </w:rPr>
    </w:lvl>
    <w:lvl w:ilvl="5">
      <w:start w:val="1"/>
      <w:numFmt w:val="lowerRoman"/>
      <w:lvlText w:val="(%6)"/>
      <w:lvlJc w:val="left"/>
      <w:pPr>
        <w:tabs>
          <w:tab w:val="num" w:pos="2520"/>
        </w:tabs>
        <w:ind w:left="2160" w:hanging="360"/>
      </w:pPr>
    </w:lvl>
    <w:lvl w:ilvl="6">
      <w:start w:val="1"/>
      <w:numFmt w:val="decimal"/>
      <w:suff w:val="space"/>
      <w:lvlText w:val="%7."/>
      <w:lvlJc w:val="left"/>
      <w:pPr>
        <w:ind w:left="2722" w:hanging="85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7B6672"/>
    <w:multiLevelType w:val="hybridMultilevel"/>
    <w:tmpl w:val="FDC4D40A"/>
    <w:lvl w:ilvl="0" w:tplc="35986A04">
      <w:start w:val="1"/>
      <w:numFmt w:val="decimal"/>
      <w:lvlText w:val="%1."/>
      <w:lvlJc w:val="left"/>
      <w:pPr>
        <w:ind w:left="360" w:hanging="360"/>
      </w:pPr>
    </w:lvl>
    <w:lvl w:ilvl="1" w:tplc="9A60C332" w:tentative="1">
      <w:start w:val="1"/>
      <w:numFmt w:val="lowerLetter"/>
      <w:lvlText w:val="%2."/>
      <w:lvlJc w:val="left"/>
      <w:pPr>
        <w:ind w:left="1080" w:hanging="360"/>
      </w:pPr>
    </w:lvl>
    <w:lvl w:ilvl="2" w:tplc="E8EAEE86" w:tentative="1">
      <w:start w:val="1"/>
      <w:numFmt w:val="lowerRoman"/>
      <w:lvlText w:val="%3."/>
      <w:lvlJc w:val="right"/>
      <w:pPr>
        <w:ind w:left="1800" w:hanging="180"/>
      </w:pPr>
    </w:lvl>
    <w:lvl w:ilvl="3" w:tplc="3A6A7ADC" w:tentative="1">
      <w:start w:val="1"/>
      <w:numFmt w:val="decimal"/>
      <w:lvlText w:val="%4."/>
      <w:lvlJc w:val="left"/>
      <w:pPr>
        <w:ind w:left="2520" w:hanging="360"/>
      </w:pPr>
    </w:lvl>
    <w:lvl w:ilvl="4" w:tplc="CF8E08E6" w:tentative="1">
      <w:start w:val="1"/>
      <w:numFmt w:val="lowerLetter"/>
      <w:lvlText w:val="%5."/>
      <w:lvlJc w:val="left"/>
      <w:pPr>
        <w:ind w:left="3240" w:hanging="360"/>
      </w:pPr>
    </w:lvl>
    <w:lvl w:ilvl="5" w:tplc="B2200C54" w:tentative="1">
      <w:start w:val="1"/>
      <w:numFmt w:val="lowerRoman"/>
      <w:lvlText w:val="%6."/>
      <w:lvlJc w:val="right"/>
      <w:pPr>
        <w:ind w:left="3960" w:hanging="180"/>
      </w:pPr>
    </w:lvl>
    <w:lvl w:ilvl="6" w:tplc="783AD69C" w:tentative="1">
      <w:start w:val="1"/>
      <w:numFmt w:val="decimal"/>
      <w:lvlText w:val="%7."/>
      <w:lvlJc w:val="left"/>
      <w:pPr>
        <w:ind w:left="4680" w:hanging="360"/>
      </w:pPr>
    </w:lvl>
    <w:lvl w:ilvl="7" w:tplc="D1B48CB6" w:tentative="1">
      <w:start w:val="1"/>
      <w:numFmt w:val="lowerLetter"/>
      <w:lvlText w:val="%8."/>
      <w:lvlJc w:val="left"/>
      <w:pPr>
        <w:ind w:left="5400" w:hanging="360"/>
      </w:pPr>
    </w:lvl>
    <w:lvl w:ilvl="8" w:tplc="BDA84FF6" w:tentative="1">
      <w:start w:val="1"/>
      <w:numFmt w:val="lowerRoman"/>
      <w:lvlText w:val="%9."/>
      <w:lvlJc w:val="right"/>
      <w:pPr>
        <w:ind w:left="6120" w:hanging="180"/>
      </w:pPr>
    </w:lvl>
  </w:abstractNum>
  <w:abstractNum w:abstractNumId="26">
    <w:nsid w:val="7E1B1DD1"/>
    <w:multiLevelType w:val="hybridMultilevel"/>
    <w:tmpl w:val="337C8A26"/>
    <w:lvl w:ilvl="0" w:tplc="88FCCCE2">
      <w:start w:val="1"/>
      <w:numFmt w:val="decimal"/>
      <w:lvlText w:val="%1."/>
      <w:lvlJc w:val="left"/>
      <w:pPr>
        <w:tabs>
          <w:tab w:val="num" w:pos="1440"/>
        </w:tabs>
        <w:ind w:left="1440" w:hanging="360"/>
      </w:pPr>
    </w:lvl>
    <w:lvl w:ilvl="1" w:tplc="A05A2584" w:tentative="1">
      <w:start w:val="1"/>
      <w:numFmt w:val="lowerLetter"/>
      <w:lvlText w:val="%2."/>
      <w:lvlJc w:val="left"/>
      <w:pPr>
        <w:tabs>
          <w:tab w:val="num" w:pos="2160"/>
        </w:tabs>
        <w:ind w:left="2160" w:hanging="360"/>
      </w:pPr>
    </w:lvl>
    <w:lvl w:ilvl="2" w:tplc="A5D8E8AC" w:tentative="1">
      <w:start w:val="1"/>
      <w:numFmt w:val="lowerRoman"/>
      <w:lvlText w:val="%3."/>
      <w:lvlJc w:val="right"/>
      <w:pPr>
        <w:tabs>
          <w:tab w:val="num" w:pos="2880"/>
        </w:tabs>
        <w:ind w:left="2880" w:hanging="180"/>
      </w:pPr>
    </w:lvl>
    <w:lvl w:ilvl="3" w:tplc="AC66704A" w:tentative="1">
      <w:start w:val="1"/>
      <w:numFmt w:val="decimal"/>
      <w:lvlText w:val="%4."/>
      <w:lvlJc w:val="left"/>
      <w:pPr>
        <w:tabs>
          <w:tab w:val="num" w:pos="3600"/>
        </w:tabs>
        <w:ind w:left="3600" w:hanging="360"/>
      </w:pPr>
    </w:lvl>
    <w:lvl w:ilvl="4" w:tplc="4F9CA27A" w:tentative="1">
      <w:start w:val="1"/>
      <w:numFmt w:val="lowerLetter"/>
      <w:lvlText w:val="%5."/>
      <w:lvlJc w:val="left"/>
      <w:pPr>
        <w:tabs>
          <w:tab w:val="num" w:pos="4320"/>
        </w:tabs>
        <w:ind w:left="4320" w:hanging="360"/>
      </w:pPr>
    </w:lvl>
    <w:lvl w:ilvl="5" w:tplc="C1348218" w:tentative="1">
      <w:start w:val="1"/>
      <w:numFmt w:val="lowerRoman"/>
      <w:lvlText w:val="%6."/>
      <w:lvlJc w:val="right"/>
      <w:pPr>
        <w:tabs>
          <w:tab w:val="num" w:pos="5040"/>
        </w:tabs>
        <w:ind w:left="5040" w:hanging="180"/>
      </w:pPr>
    </w:lvl>
    <w:lvl w:ilvl="6" w:tplc="50B0D19E" w:tentative="1">
      <w:start w:val="1"/>
      <w:numFmt w:val="decimal"/>
      <w:lvlText w:val="%7."/>
      <w:lvlJc w:val="left"/>
      <w:pPr>
        <w:tabs>
          <w:tab w:val="num" w:pos="5760"/>
        </w:tabs>
        <w:ind w:left="5760" w:hanging="360"/>
      </w:pPr>
    </w:lvl>
    <w:lvl w:ilvl="7" w:tplc="49720D24" w:tentative="1">
      <w:start w:val="1"/>
      <w:numFmt w:val="lowerLetter"/>
      <w:lvlText w:val="%8."/>
      <w:lvlJc w:val="left"/>
      <w:pPr>
        <w:tabs>
          <w:tab w:val="num" w:pos="6480"/>
        </w:tabs>
        <w:ind w:left="6480" w:hanging="360"/>
      </w:pPr>
    </w:lvl>
    <w:lvl w:ilvl="8" w:tplc="66A2C27E" w:tentative="1">
      <w:start w:val="1"/>
      <w:numFmt w:val="lowerRoman"/>
      <w:lvlText w:val="%9."/>
      <w:lvlJc w:val="right"/>
      <w:pPr>
        <w:tabs>
          <w:tab w:val="num" w:pos="7200"/>
        </w:tabs>
        <w:ind w:left="7200" w:hanging="180"/>
      </w:pPr>
    </w:lvl>
  </w:abstractNum>
  <w:num w:numId="1">
    <w:abstractNumId w:val="24"/>
  </w:num>
  <w:num w:numId="2">
    <w:abstractNumId w:val="12"/>
  </w:num>
  <w:num w:numId="3">
    <w:abstractNumId w:val="26"/>
  </w:num>
  <w:num w:numId="4">
    <w:abstractNumId w:val="13"/>
  </w:num>
  <w:num w:numId="5">
    <w:abstractNumId w:val="15"/>
  </w:num>
  <w:num w:numId="6">
    <w:abstractNumId w:val="2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2"/>
  </w:num>
  <w:num w:numId="20">
    <w:abstractNumId w:val="14"/>
  </w:num>
  <w:num w:numId="21">
    <w:abstractNumId w:val="17"/>
  </w:num>
  <w:num w:numId="22">
    <w:abstractNumId w:val="18"/>
  </w:num>
  <w:num w:numId="23">
    <w:abstractNumId w:val="25"/>
  </w:num>
  <w:num w:numId="24">
    <w:abstractNumId w:val="19"/>
  </w:num>
  <w:num w:numId="25">
    <w:abstractNumId w:val="16"/>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ru-RU" w:vendorID="1" w:dllVersion="512" w:checkStyle="1"/>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5"/>
  <w:hyphenationZone w:val="1"/>
  <w:evenAndOddHeader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BE"/>
    <w:rsid w:val="0000048D"/>
    <w:rsid w:val="000033D2"/>
    <w:rsid w:val="00006F1E"/>
    <w:rsid w:val="000078D7"/>
    <w:rsid w:val="00007D2A"/>
    <w:rsid w:val="0001667B"/>
    <w:rsid w:val="000206B5"/>
    <w:rsid w:val="000214D6"/>
    <w:rsid w:val="000215E3"/>
    <w:rsid w:val="000303B1"/>
    <w:rsid w:val="00030EE8"/>
    <w:rsid w:val="00032102"/>
    <w:rsid w:val="0003588A"/>
    <w:rsid w:val="0003690C"/>
    <w:rsid w:val="0003703B"/>
    <w:rsid w:val="00037957"/>
    <w:rsid w:val="000414FB"/>
    <w:rsid w:val="0004209E"/>
    <w:rsid w:val="0004215F"/>
    <w:rsid w:val="00044A74"/>
    <w:rsid w:val="00047FEA"/>
    <w:rsid w:val="00051F77"/>
    <w:rsid w:val="00056335"/>
    <w:rsid w:val="00057C49"/>
    <w:rsid w:val="00060E6A"/>
    <w:rsid w:val="00061D68"/>
    <w:rsid w:val="000626AC"/>
    <w:rsid w:val="00066EDD"/>
    <w:rsid w:val="00067D62"/>
    <w:rsid w:val="00073301"/>
    <w:rsid w:val="00074E49"/>
    <w:rsid w:val="0007561B"/>
    <w:rsid w:val="000757BA"/>
    <w:rsid w:val="00075CB2"/>
    <w:rsid w:val="00075CDB"/>
    <w:rsid w:val="00081403"/>
    <w:rsid w:val="000816E3"/>
    <w:rsid w:val="00082619"/>
    <w:rsid w:val="0009334B"/>
    <w:rsid w:val="00095B46"/>
    <w:rsid w:val="00096270"/>
    <w:rsid w:val="00097329"/>
    <w:rsid w:val="000A3998"/>
    <w:rsid w:val="000A6EC1"/>
    <w:rsid w:val="000A77F5"/>
    <w:rsid w:val="000A7A9C"/>
    <w:rsid w:val="000B1DA3"/>
    <w:rsid w:val="000B2289"/>
    <w:rsid w:val="000B3191"/>
    <w:rsid w:val="000C1DDF"/>
    <w:rsid w:val="000C1EE3"/>
    <w:rsid w:val="000C5212"/>
    <w:rsid w:val="000C59F4"/>
    <w:rsid w:val="000C6168"/>
    <w:rsid w:val="000C663D"/>
    <w:rsid w:val="000C68E8"/>
    <w:rsid w:val="000D3AE5"/>
    <w:rsid w:val="000D51CD"/>
    <w:rsid w:val="000E03F9"/>
    <w:rsid w:val="000E0AF9"/>
    <w:rsid w:val="000E161D"/>
    <w:rsid w:val="000E192D"/>
    <w:rsid w:val="000E2B84"/>
    <w:rsid w:val="000F128D"/>
    <w:rsid w:val="000F14E5"/>
    <w:rsid w:val="000F549C"/>
    <w:rsid w:val="00101C8E"/>
    <w:rsid w:val="00103941"/>
    <w:rsid w:val="001047F4"/>
    <w:rsid w:val="00106DC1"/>
    <w:rsid w:val="00110334"/>
    <w:rsid w:val="00114AE3"/>
    <w:rsid w:val="00117A84"/>
    <w:rsid w:val="00121E76"/>
    <w:rsid w:val="001232D9"/>
    <w:rsid w:val="0013043B"/>
    <w:rsid w:val="00131BBA"/>
    <w:rsid w:val="00131C30"/>
    <w:rsid w:val="001331DD"/>
    <w:rsid w:val="00133795"/>
    <w:rsid w:val="001352CB"/>
    <w:rsid w:val="00141AC1"/>
    <w:rsid w:val="00143B59"/>
    <w:rsid w:val="00152CCF"/>
    <w:rsid w:val="0015356E"/>
    <w:rsid w:val="00153CB4"/>
    <w:rsid w:val="00155EDF"/>
    <w:rsid w:val="001566A3"/>
    <w:rsid w:val="001617C6"/>
    <w:rsid w:val="001636A3"/>
    <w:rsid w:val="00164281"/>
    <w:rsid w:val="001653BA"/>
    <w:rsid w:val="00166126"/>
    <w:rsid w:val="0016722D"/>
    <w:rsid w:val="001705FF"/>
    <w:rsid w:val="00175ADF"/>
    <w:rsid w:val="00180AE1"/>
    <w:rsid w:val="00184435"/>
    <w:rsid w:val="00185D54"/>
    <w:rsid w:val="00185D71"/>
    <w:rsid w:val="0018628A"/>
    <w:rsid w:val="001875CE"/>
    <w:rsid w:val="00187B3E"/>
    <w:rsid w:val="001914D7"/>
    <w:rsid w:val="00194044"/>
    <w:rsid w:val="001942D2"/>
    <w:rsid w:val="00195A74"/>
    <w:rsid w:val="00195D1E"/>
    <w:rsid w:val="00197662"/>
    <w:rsid w:val="001A12C0"/>
    <w:rsid w:val="001A200B"/>
    <w:rsid w:val="001A3460"/>
    <w:rsid w:val="001A4BB3"/>
    <w:rsid w:val="001A6C5B"/>
    <w:rsid w:val="001B0331"/>
    <w:rsid w:val="001B2F51"/>
    <w:rsid w:val="001B372C"/>
    <w:rsid w:val="001B66F2"/>
    <w:rsid w:val="001C1CDA"/>
    <w:rsid w:val="001C4A7E"/>
    <w:rsid w:val="001C5CD7"/>
    <w:rsid w:val="001C607F"/>
    <w:rsid w:val="001C7549"/>
    <w:rsid w:val="001D0720"/>
    <w:rsid w:val="001D0FD9"/>
    <w:rsid w:val="001D147A"/>
    <w:rsid w:val="001D15B8"/>
    <w:rsid w:val="001D483A"/>
    <w:rsid w:val="001D6CCC"/>
    <w:rsid w:val="001D7FF4"/>
    <w:rsid w:val="001E4D7F"/>
    <w:rsid w:val="001F0532"/>
    <w:rsid w:val="001F0E5F"/>
    <w:rsid w:val="001F27AB"/>
    <w:rsid w:val="001F2A02"/>
    <w:rsid w:val="001F3678"/>
    <w:rsid w:val="001F3A02"/>
    <w:rsid w:val="001F4317"/>
    <w:rsid w:val="001F5529"/>
    <w:rsid w:val="001F5C36"/>
    <w:rsid w:val="001F5E1F"/>
    <w:rsid w:val="0020177A"/>
    <w:rsid w:val="00202182"/>
    <w:rsid w:val="002036C9"/>
    <w:rsid w:val="00203C3A"/>
    <w:rsid w:val="00204230"/>
    <w:rsid w:val="00204D1F"/>
    <w:rsid w:val="002070F6"/>
    <w:rsid w:val="00207324"/>
    <w:rsid w:val="002077B5"/>
    <w:rsid w:val="00211BD7"/>
    <w:rsid w:val="00212EFA"/>
    <w:rsid w:val="00214945"/>
    <w:rsid w:val="00214E9F"/>
    <w:rsid w:val="00216616"/>
    <w:rsid w:val="00220247"/>
    <w:rsid w:val="00221CA9"/>
    <w:rsid w:val="00222764"/>
    <w:rsid w:val="00224D38"/>
    <w:rsid w:val="002271AE"/>
    <w:rsid w:val="0022734B"/>
    <w:rsid w:val="00237CC8"/>
    <w:rsid w:val="00241075"/>
    <w:rsid w:val="002421A3"/>
    <w:rsid w:val="00244558"/>
    <w:rsid w:val="00255B1F"/>
    <w:rsid w:val="00255F33"/>
    <w:rsid w:val="00256D92"/>
    <w:rsid w:val="0026032D"/>
    <w:rsid w:val="00267F98"/>
    <w:rsid w:val="00270362"/>
    <w:rsid w:val="00270507"/>
    <w:rsid w:val="00272040"/>
    <w:rsid w:val="00272B14"/>
    <w:rsid w:val="00273F6F"/>
    <w:rsid w:val="002778AB"/>
    <w:rsid w:val="002800D8"/>
    <w:rsid w:val="0028121D"/>
    <w:rsid w:val="00282514"/>
    <w:rsid w:val="0028283B"/>
    <w:rsid w:val="00291DDA"/>
    <w:rsid w:val="002927A5"/>
    <w:rsid w:val="00294310"/>
    <w:rsid w:val="00295917"/>
    <w:rsid w:val="00296D4B"/>
    <w:rsid w:val="002A1D3D"/>
    <w:rsid w:val="002A35C8"/>
    <w:rsid w:val="002B3F3A"/>
    <w:rsid w:val="002B4C42"/>
    <w:rsid w:val="002C3AEB"/>
    <w:rsid w:val="002C3B09"/>
    <w:rsid w:val="002C4C6C"/>
    <w:rsid w:val="002C5671"/>
    <w:rsid w:val="002C59C1"/>
    <w:rsid w:val="002C75AD"/>
    <w:rsid w:val="002C7E1B"/>
    <w:rsid w:val="002D06AC"/>
    <w:rsid w:val="002D66F2"/>
    <w:rsid w:val="002D712C"/>
    <w:rsid w:val="002E2191"/>
    <w:rsid w:val="002E24E9"/>
    <w:rsid w:val="002E462C"/>
    <w:rsid w:val="002E4727"/>
    <w:rsid w:val="002F0BC2"/>
    <w:rsid w:val="002F2384"/>
    <w:rsid w:val="002F41DC"/>
    <w:rsid w:val="002F54D0"/>
    <w:rsid w:val="002F6E50"/>
    <w:rsid w:val="00302355"/>
    <w:rsid w:val="00303BE8"/>
    <w:rsid w:val="003112B7"/>
    <w:rsid w:val="00313FFA"/>
    <w:rsid w:val="0031477E"/>
    <w:rsid w:val="003225F7"/>
    <w:rsid w:val="0032515D"/>
    <w:rsid w:val="00335EA7"/>
    <w:rsid w:val="003368AE"/>
    <w:rsid w:val="003374B6"/>
    <w:rsid w:val="0034181B"/>
    <w:rsid w:val="00342765"/>
    <w:rsid w:val="003435CE"/>
    <w:rsid w:val="00343812"/>
    <w:rsid w:val="003442DB"/>
    <w:rsid w:val="0035065E"/>
    <w:rsid w:val="00354732"/>
    <w:rsid w:val="00364B39"/>
    <w:rsid w:val="00365183"/>
    <w:rsid w:val="00371944"/>
    <w:rsid w:val="00372DEB"/>
    <w:rsid w:val="00380982"/>
    <w:rsid w:val="00386D99"/>
    <w:rsid w:val="00390D2E"/>
    <w:rsid w:val="00390E3D"/>
    <w:rsid w:val="00392EEB"/>
    <w:rsid w:val="00393622"/>
    <w:rsid w:val="00397618"/>
    <w:rsid w:val="00397DFC"/>
    <w:rsid w:val="003A28C9"/>
    <w:rsid w:val="003A7FA0"/>
    <w:rsid w:val="003B3E59"/>
    <w:rsid w:val="003B6709"/>
    <w:rsid w:val="003C1CB9"/>
    <w:rsid w:val="003C358D"/>
    <w:rsid w:val="003C3FA4"/>
    <w:rsid w:val="003C44E2"/>
    <w:rsid w:val="003C4B08"/>
    <w:rsid w:val="003C595A"/>
    <w:rsid w:val="003D0CF3"/>
    <w:rsid w:val="003D1502"/>
    <w:rsid w:val="003E2D89"/>
    <w:rsid w:val="003F331A"/>
    <w:rsid w:val="003F369A"/>
    <w:rsid w:val="003F6216"/>
    <w:rsid w:val="00400D85"/>
    <w:rsid w:val="00400F0D"/>
    <w:rsid w:val="00410480"/>
    <w:rsid w:val="00412807"/>
    <w:rsid w:val="00412DD5"/>
    <w:rsid w:val="00416644"/>
    <w:rsid w:val="0042141E"/>
    <w:rsid w:val="00422304"/>
    <w:rsid w:val="00423B53"/>
    <w:rsid w:val="00425F04"/>
    <w:rsid w:val="004264D8"/>
    <w:rsid w:val="00432406"/>
    <w:rsid w:val="00434A49"/>
    <w:rsid w:val="00434A5E"/>
    <w:rsid w:val="00436540"/>
    <w:rsid w:val="00436B79"/>
    <w:rsid w:val="00437A02"/>
    <w:rsid w:val="00445530"/>
    <w:rsid w:val="00447214"/>
    <w:rsid w:val="00450D32"/>
    <w:rsid w:val="00454C8E"/>
    <w:rsid w:val="00455391"/>
    <w:rsid w:val="00455EC6"/>
    <w:rsid w:val="004573F6"/>
    <w:rsid w:val="004574C7"/>
    <w:rsid w:val="00460340"/>
    <w:rsid w:val="004643A8"/>
    <w:rsid w:val="00470852"/>
    <w:rsid w:val="004712A5"/>
    <w:rsid w:val="004726E9"/>
    <w:rsid w:val="00473400"/>
    <w:rsid w:val="0047569E"/>
    <w:rsid w:val="00476E59"/>
    <w:rsid w:val="0048392F"/>
    <w:rsid w:val="00484A54"/>
    <w:rsid w:val="00485675"/>
    <w:rsid w:val="00487CFF"/>
    <w:rsid w:val="0049143D"/>
    <w:rsid w:val="00493AC2"/>
    <w:rsid w:val="00493CF5"/>
    <w:rsid w:val="00493DA3"/>
    <w:rsid w:val="0049640C"/>
    <w:rsid w:val="004A7130"/>
    <w:rsid w:val="004B0CB8"/>
    <w:rsid w:val="004B27ED"/>
    <w:rsid w:val="004B32EF"/>
    <w:rsid w:val="004B471E"/>
    <w:rsid w:val="004B6F30"/>
    <w:rsid w:val="004C3AEF"/>
    <w:rsid w:val="004C4224"/>
    <w:rsid w:val="004D099A"/>
    <w:rsid w:val="004D0C02"/>
    <w:rsid w:val="004D427E"/>
    <w:rsid w:val="004D4CD7"/>
    <w:rsid w:val="004D757C"/>
    <w:rsid w:val="004E0AF8"/>
    <w:rsid w:val="004E0B1C"/>
    <w:rsid w:val="004E0F31"/>
    <w:rsid w:val="004E4658"/>
    <w:rsid w:val="004E5167"/>
    <w:rsid w:val="004E627D"/>
    <w:rsid w:val="004E68F7"/>
    <w:rsid w:val="004E769F"/>
    <w:rsid w:val="004F0A72"/>
    <w:rsid w:val="004F79CB"/>
    <w:rsid w:val="00501E65"/>
    <w:rsid w:val="0050396E"/>
    <w:rsid w:val="00503C98"/>
    <w:rsid w:val="00503F12"/>
    <w:rsid w:val="0050442F"/>
    <w:rsid w:val="0050490C"/>
    <w:rsid w:val="00505DDA"/>
    <w:rsid w:val="00506E5E"/>
    <w:rsid w:val="00510B95"/>
    <w:rsid w:val="005158D7"/>
    <w:rsid w:val="00516E47"/>
    <w:rsid w:val="0052169B"/>
    <w:rsid w:val="0052173E"/>
    <w:rsid w:val="00521AB2"/>
    <w:rsid w:val="00522240"/>
    <w:rsid w:val="0052324D"/>
    <w:rsid w:val="005242C3"/>
    <w:rsid w:val="00524DC3"/>
    <w:rsid w:val="00524E8C"/>
    <w:rsid w:val="00525795"/>
    <w:rsid w:val="0052773F"/>
    <w:rsid w:val="00527D8D"/>
    <w:rsid w:val="00530EB6"/>
    <w:rsid w:val="005357D8"/>
    <w:rsid w:val="00535839"/>
    <w:rsid w:val="005417E0"/>
    <w:rsid w:val="0055034D"/>
    <w:rsid w:val="00550DE9"/>
    <w:rsid w:val="005542A4"/>
    <w:rsid w:val="00554A3F"/>
    <w:rsid w:val="00557FAD"/>
    <w:rsid w:val="005611FA"/>
    <w:rsid w:val="0056317A"/>
    <w:rsid w:val="00563373"/>
    <w:rsid w:val="0056552A"/>
    <w:rsid w:val="00565A60"/>
    <w:rsid w:val="005662D4"/>
    <w:rsid w:val="00566A4C"/>
    <w:rsid w:val="00567435"/>
    <w:rsid w:val="00567D05"/>
    <w:rsid w:val="00570ACD"/>
    <w:rsid w:val="00570F7A"/>
    <w:rsid w:val="0057426D"/>
    <w:rsid w:val="00576B9F"/>
    <w:rsid w:val="005818A2"/>
    <w:rsid w:val="00585A24"/>
    <w:rsid w:val="005875D7"/>
    <w:rsid w:val="00587F74"/>
    <w:rsid w:val="00596526"/>
    <w:rsid w:val="005A2CD7"/>
    <w:rsid w:val="005A46E8"/>
    <w:rsid w:val="005A504D"/>
    <w:rsid w:val="005A747C"/>
    <w:rsid w:val="005A76E8"/>
    <w:rsid w:val="005A7A71"/>
    <w:rsid w:val="005B4F5A"/>
    <w:rsid w:val="005B536B"/>
    <w:rsid w:val="005B60CC"/>
    <w:rsid w:val="005B671C"/>
    <w:rsid w:val="005C12FC"/>
    <w:rsid w:val="005C2FE9"/>
    <w:rsid w:val="005C3850"/>
    <w:rsid w:val="005C4E43"/>
    <w:rsid w:val="005C54EF"/>
    <w:rsid w:val="005C6A47"/>
    <w:rsid w:val="005D115E"/>
    <w:rsid w:val="005D2941"/>
    <w:rsid w:val="005D4766"/>
    <w:rsid w:val="005E0E1D"/>
    <w:rsid w:val="005E19D5"/>
    <w:rsid w:val="005E1C7A"/>
    <w:rsid w:val="005E1F71"/>
    <w:rsid w:val="005E22C3"/>
    <w:rsid w:val="005E31C1"/>
    <w:rsid w:val="005E439A"/>
    <w:rsid w:val="005E4D40"/>
    <w:rsid w:val="005E5049"/>
    <w:rsid w:val="005E5357"/>
    <w:rsid w:val="005F0B4E"/>
    <w:rsid w:val="005F2FA2"/>
    <w:rsid w:val="005F393E"/>
    <w:rsid w:val="00600036"/>
    <w:rsid w:val="006016CB"/>
    <w:rsid w:val="0060411E"/>
    <w:rsid w:val="006045B2"/>
    <w:rsid w:val="00604AC3"/>
    <w:rsid w:val="00604F47"/>
    <w:rsid w:val="006061EA"/>
    <w:rsid w:val="00606252"/>
    <w:rsid w:val="00610422"/>
    <w:rsid w:val="006105C6"/>
    <w:rsid w:val="0061456F"/>
    <w:rsid w:val="00614E8D"/>
    <w:rsid w:val="00616AD4"/>
    <w:rsid w:val="00617A1D"/>
    <w:rsid w:val="00620175"/>
    <w:rsid w:val="006233C1"/>
    <w:rsid w:val="00627AA1"/>
    <w:rsid w:val="00630420"/>
    <w:rsid w:val="006318B2"/>
    <w:rsid w:val="00631FF4"/>
    <w:rsid w:val="0063279B"/>
    <w:rsid w:val="006343E2"/>
    <w:rsid w:val="006359A5"/>
    <w:rsid w:val="006429DD"/>
    <w:rsid w:val="006447C5"/>
    <w:rsid w:val="00644CB4"/>
    <w:rsid w:val="00647507"/>
    <w:rsid w:val="00650482"/>
    <w:rsid w:val="00651E21"/>
    <w:rsid w:val="00652A89"/>
    <w:rsid w:val="00654EDA"/>
    <w:rsid w:val="00656AC5"/>
    <w:rsid w:val="0066151F"/>
    <w:rsid w:val="006643FC"/>
    <w:rsid w:val="00664D5D"/>
    <w:rsid w:val="00667DA2"/>
    <w:rsid w:val="006707CD"/>
    <w:rsid w:val="0067085B"/>
    <w:rsid w:val="00680037"/>
    <w:rsid w:val="00682891"/>
    <w:rsid w:val="00682F4F"/>
    <w:rsid w:val="0068535A"/>
    <w:rsid w:val="0069116B"/>
    <w:rsid w:val="006916C9"/>
    <w:rsid w:val="00692014"/>
    <w:rsid w:val="00694D6F"/>
    <w:rsid w:val="00695E8A"/>
    <w:rsid w:val="00695ECC"/>
    <w:rsid w:val="00695F4D"/>
    <w:rsid w:val="006A0A75"/>
    <w:rsid w:val="006A11A9"/>
    <w:rsid w:val="006A2F0A"/>
    <w:rsid w:val="006A2F27"/>
    <w:rsid w:val="006B0C2A"/>
    <w:rsid w:val="006B11BF"/>
    <w:rsid w:val="006B150C"/>
    <w:rsid w:val="006B2579"/>
    <w:rsid w:val="006B2E09"/>
    <w:rsid w:val="006B3387"/>
    <w:rsid w:val="006B3C8D"/>
    <w:rsid w:val="006C0234"/>
    <w:rsid w:val="006C4324"/>
    <w:rsid w:val="006C4EA5"/>
    <w:rsid w:val="006D1C66"/>
    <w:rsid w:val="006D344D"/>
    <w:rsid w:val="006D4B71"/>
    <w:rsid w:val="006D53A7"/>
    <w:rsid w:val="006D6E76"/>
    <w:rsid w:val="006E2614"/>
    <w:rsid w:val="006E31E7"/>
    <w:rsid w:val="006E58EF"/>
    <w:rsid w:val="006F2025"/>
    <w:rsid w:val="006F38F7"/>
    <w:rsid w:val="006F3A5C"/>
    <w:rsid w:val="006F58FB"/>
    <w:rsid w:val="006F61FD"/>
    <w:rsid w:val="006F720F"/>
    <w:rsid w:val="006F72DF"/>
    <w:rsid w:val="006F7D62"/>
    <w:rsid w:val="007029EC"/>
    <w:rsid w:val="0070647D"/>
    <w:rsid w:val="0071016C"/>
    <w:rsid w:val="00714A26"/>
    <w:rsid w:val="00721361"/>
    <w:rsid w:val="00722430"/>
    <w:rsid w:val="007229CE"/>
    <w:rsid w:val="00724CE0"/>
    <w:rsid w:val="00724EF8"/>
    <w:rsid w:val="00726CFA"/>
    <w:rsid w:val="00731208"/>
    <w:rsid w:val="00734DDA"/>
    <w:rsid w:val="007408CF"/>
    <w:rsid w:val="00741E6B"/>
    <w:rsid w:val="00746342"/>
    <w:rsid w:val="00746E72"/>
    <w:rsid w:val="00747C4C"/>
    <w:rsid w:val="00751AA7"/>
    <w:rsid w:val="00755C2E"/>
    <w:rsid w:val="00761B71"/>
    <w:rsid w:val="00765029"/>
    <w:rsid w:val="00771603"/>
    <w:rsid w:val="0077316D"/>
    <w:rsid w:val="00774FA6"/>
    <w:rsid w:val="007805F4"/>
    <w:rsid w:val="0078210A"/>
    <w:rsid w:val="007836DE"/>
    <w:rsid w:val="00783E1A"/>
    <w:rsid w:val="0078659D"/>
    <w:rsid w:val="00790516"/>
    <w:rsid w:val="007909EE"/>
    <w:rsid w:val="007916CD"/>
    <w:rsid w:val="00793CC2"/>
    <w:rsid w:val="00793D30"/>
    <w:rsid w:val="00793E5E"/>
    <w:rsid w:val="0079653C"/>
    <w:rsid w:val="007A73BE"/>
    <w:rsid w:val="007B034F"/>
    <w:rsid w:val="007B1757"/>
    <w:rsid w:val="007B1A6D"/>
    <w:rsid w:val="007B1EF6"/>
    <w:rsid w:val="007B4B41"/>
    <w:rsid w:val="007B6DE8"/>
    <w:rsid w:val="007C4F69"/>
    <w:rsid w:val="007C6E2B"/>
    <w:rsid w:val="007D1636"/>
    <w:rsid w:val="007D7C30"/>
    <w:rsid w:val="007E3AF9"/>
    <w:rsid w:val="007F0B72"/>
    <w:rsid w:val="007F1850"/>
    <w:rsid w:val="007F7C1C"/>
    <w:rsid w:val="0080040B"/>
    <w:rsid w:val="00804CA9"/>
    <w:rsid w:val="008068BF"/>
    <w:rsid w:val="00806B43"/>
    <w:rsid w:val="00811663"/>
    <w:rsid w:val="00812B6F"/>
    <w:rsid w:val="00815D7D"/>
    <w:rsid w:val="00816946"/>
    <w:rsid w:val="00822D7D"/>
    <w:rsid w:val="00825AF3"/>
    <w:rsid w:val="00825DFF"/>
    <w:rsid w:val="008268BC"/>
    <w:rsid w:val="008323B4"/>
    <w:rsid w:val="008328A7"/>
    <w:rsid w:val="008331E2"/>
    <w:rsid w:val="0083464D"/>
    <w:rsid w:val="008359D4"/>
    <w:rsid w:val="00840B88"/>
    <w:rsid w:val="0084433D"/>
    <w:rsid w:val="008448CA"/>
    <w:rsid w:val="0084536B"/>
    <w:rsid w:val="0084665F"/>
    <w:rsid w:val="00852D69"/>
    <w:rsid w:val="00853E05"/>
    <w:rsid w:val="008574C9"/>
    <w:rsid w:val="00861FC1"/>
    <w:rsid w:val="00864DD3"/>
    <w:rsid w:val="00865E12"/>
    <w:rsid w:val="00866AE0"/>
    <w:rsid w:val="00866C40"/>
    <w:rsid w:val="0087152F"/>
    <w:rsid w:val="008719FA"/>
    <w:rsid w:val="008742E8"/>
    <w:rsid w:val="00874AEF"/>
    <w:rsid w:val="008750D1"/>
    <w:rsid w:val="008766AB"/>
    <w:rsid w:val="0088123A"/>
    <w:rsid w:val="00886A0A"/>
    <w:rsid w:val="00886D2D"/>
    <w:rsid w:val="00890CCA"/>
    <w:rsid w:val="008915C0"/>
    <w:rsid w:val="00893429"/>
    <w:rsid w:val="00893CB2"/>
    <w:rsid w:val="0089696D"/>
    <w:rsid w:val="0089738C"/>
    <w:rsid w:val="0089779B"/>
    <w:rsid w:val="008A223A"/>
    <w:rsid w:val="008A2C90"/>
    <w:rsid w:val="008A325C"/>
    <w:rsid w:val="008A5A4D"/>
    <w:rsid w:val="008A5DE5"/>
    <w:rsid w:val="008B0FDD"/>
    <w:rsid w:val="008B19BF"/>
    <w:rsid w:val="008B1C01"/>
    <w:rsid w:val="008B237B"/>
    <w:rsid w:val="008B32C2"/>
    <w:rsid w:val="008B4763"/>
    <w:rsid w:val="008B5BE1"/>
    <w:rsid w:val="008C0482"/>
    <w:rsid w:val="008C2169"/>
    <w:rsid w:val="008C3687"/>
    <w:rsid w:val="008C6726"/>
    <w:rsid w:val="008D03FE"/>
    <w:rsid w:val="008D0C4C"/>
    <w:rsid w:val="008D3504"/>
    <w:rsid w:val="008E0DDD"/>
    <w:rsid w:val="008E3D20"/>
    <w:rsid w:val="008E4FB7"/>
    <w:rsid w:val="008E56F6"/>
    <w:rsid w:val="008E5700"/>
    <w:rsid w:val="008E58C9"/>
    <w:rsid w:val="008E5F64"/>
    <w:rsid w:val="008E71FD"/>
    <w:rsid w:val="008E733F"/>
    <w:rsid w:val="008F0AD8"/>
    <w:rsid w:val="008F1D9E"/>
    <w:rsid w:val="008F2BC2"/>
    <w:rsid w:val="008F3746"/>
    <w:rsid w:val="008F7EEF"/>
    <w:rsid w:val="00900C29"/>
    <w:rsid w:val="00900DC4"/>
    <w:rsid w:val="00904659"/>
    <w:rsid w:val="00914710"/>
    <w:rsid w:val="00917631"/>
    <w:rsid w:val="00921C06"/>
    <w:rsid w:val="00922C8C"/>
    <w:rsid w:val="00923992"/>
    <w:rsid w:val="00926B3E"/>
    <w:rsid w:val="00930EB6"/>
    <w:rsid w:val="00931791"/>
    <w:rsid w:val="00931BCA"/>
    <w:rsid w:val="00936E8A"/>
    <w:rsid w:val="009404A5"/>
    <w:rsid w:val="0094167F"/>
    <w:rsid w:val="0094234D"/>
    <w:rsid w:val="00942DEF"/>
    <w:rsid w:val="00945658"/>
    <w:rsid w:val="0094710A"/>
    <w:rsid w:val="0095030A"/>
    <w:rsid w:val="00950660"/>
    <w:rsid w:val="00952C75"/>
    <w:rsid w:val="00953BDF"/>
    <w:rsid w:val="009543B9"/>
    <w:rsid w:val="00955079"/>
    <w:rsid w:val="00956AAF"/>
    <w:rsid w:val="00960906"/>
    <w:rsid w:val="00961A84"/>
    <w:rsid w:val="00961B8E"/>
    <w:rsid w:val="00961CA5"/>
    <w:rsid w:val="00962B15"/>
    <w:rsid w:val="009642C1"/>
    <w:rsid w:val="00964D26"/>
    <w:rsid w:val="00964E41"/>
    <w:rsid w:val="00965A6C"/>
    <w:rsid w:val="00967AE0"/>
    <w:rsid w:val="00967D15"/>
    <w:rsid w:val="00970146"/>
    <w:rsid w:val="00970AF4"/>
    <w:rsid w:val="00972E95"/>
    <w:rsid w:val="009758E8"/>
    <w:rsid w:val="00981382"/>
    <w:rsid w:val="0098148D"/>
    <w:rsid w:val="009849D3"/>
    <w:rsid w:val="00993A1C"/>
    <w:rsid w:val="00994200"/>
    <w:rsid w:val="009978A4"/>
    <w:rsid w:val="009A429E"/>
    <w:rsid w:val="009A5716"/>
    <w:rsid w:val="009A62BB"/>
    <w:rsid w:val="009B1DBB"/>
    <w:rsid w:val="009B5172"/>
    <w:rsid w:val="009B64F1"/>
    <w:rsid w:val="009C1714"/>
    <w:rsid w:val="009C61B6"/>
    <w:rsid w:val="009D0D7B"/>
    <w:rsid w:val="009D361F"/>
    <w:rsid w:val="009D3768"/>
    <w:rsid w:val="009D5AF4"/>
    <w:rsid w:val="009D5DE9"/>
    <w:rsid w:val="009E0BEB"/>
    <w:rsid w:val="009E1743"/>
    <w:rsid w:val="009E22A9"/>
    <w:rsid w:val="009E6F1E"/>
    <w:rsid w:val="009E7725"/>
    <w:rsid w:val="009F2C6E"/>
    <w:rsid w:val="009F2D5D"/>
    <w:rsid w:val="009F45BA"/>
    <w:rsid w:val="009F46A3"/>
    <w:rsid w:val="00A04827"/>
    <w:rsid w:val="00A0626D"/>
    <w:rsid w:val="00A07019"/>
    <w:rsid w:val="00A0793E"/>
    <w:rsid w:val="00A12F33"/>
    <w:rsid w:val="00A141AC"/>
    <w:rsid w:val="00A15101"/>
    <w:rsid w:val="00A21275"/>
    <w:rsid w:val="00A237B2"/>
    <w:rsid w:val="00A27370"/>
    <w:rsid w:val="00A31440"/>
    <w:rsid w:val="00A31B51"/>
    <w:rsid w:val="00A31EA4"/>
    <w:rsid w:val="00A32578"/>
    <w:rsid w:val="00A34906"/>
    <w:rsid w:val="00A36D79"/>
    <w:rsid w:val="00A41C1E"/>
    <w:rsid w:val="00A43EBE"/>
    <w:rsid w:val="00A46193"/>
    <w:rsid w:val="00A46F64"/>
    <w:rsid w:val="00A47AB1"/>
    <w:rsid w:val="00A53206"/>
    <w:rsid w:val="00A564BC"/>
    <w:rsid w:val="00A56B56"/>
    <w:rsid w:val="00A57531"/>
    <w:rsid w:val="00A60846"/>
    <w:rsid w:val="00A6264E"/>
    <w:rsid w:val="00A630A4"/>
    <w:rsid w:val="00A63FB7"/>
    <w:rsid w:val="00A657D4"/>
    <w:rsid w:val="00A67F59"/>
    <w:rsid w:val="00A71CD3"/>
    <w:rsid w:val="00A74CDD"/>
    <w:rsid w:val="00A7526F"/>
    <w:rsid w:val="00A76242"/>
    <w:rsid w:val="00A77903"/>
    <w:rsid w:val="00A8426D"/>
    <w:rsid w:val="00A84B73"/>
    <w:rsid w:val="00A86A3E"/>
    <w:rsid w:val="00A86CFD"/>
    <w:rsid w:val="00A916D5"/>
    <w:rsid w:val="00A94D11"/>
    <w:rsid w:val="00A96FBE"/>
    <w:rsid w:val="00A96FFB"/>
    <w:rsid w:val="00A97884"/>
    <w:rsid w:val="00AA0E17"/>
    <w:rsid w:val="00AA11DC"/>
    <w:rsid w:val="00AA3914"/>
    <w:rsid w:val="00AA5970"/>
    <w:rsid w:val="00AA6F43"/>
    <w:rsid w:val="00AB100C"/>
    <w:rsid w:val="00AB1A3A"/>
    <w:rsid w:val="00AB27DD"/>
    <w:rsid w:val="00AB4887"/>
    <w:rsid w:val="00AB4C20"/>
    <w:rsid w:val="00AB5860"/>
    <w:rsid w:val="00AC40B9"/>
    <w:rsid w:val="00AC794D"/>
    <w:rsid w:val="00AD0F6E"/>
    <w:rsid w:val="00AD32E3"/>
    <w:rsid w:val="00AD615B"/>
    <w:rsid w:val="00AD7464"/>
    <w:rsid w:val="00AE1912"/>
    <w:rsid w:val="00AE2A26"/>
    <w:rsid w:val="00AE34DD"/>
    <w:rsid w:val="00AF154C"/>
    <w:rsid w:val="00AF175E"/>
    <w:rsid w:val="00AF7CA2"/>
    <w:rsid w:val="00B0071F"/>
    <w:rsid w:val="00B03F0D"/>
    <w:rsid w:val="00B06C06"/>
    <w:rsid w:val="00B070AB"/>
    <w:rsid w:val="00B072E3"/>
    <w:rsid w:val="00B1165A"/>
    <w:rsid w:val="00B11FDA"/>
    <w:rsid w:val="00B1373E"/>
    <w:rsid w:val="00B14A8E"/>
    <w:rsid w:val="00B155B7"/>
    <w:rsid w:val="00B2636C"/>
    <w:rsid w:val="00B3293B"/>
    <w:rsid w:val="00B32C56"/>
    <w:rsid w:val="00B33602"/>
    <w:rsid w:val="00B35434"/>
    <w:rsid w:val="00B363E9"/>
    <w:rsid w:val="00B37A83"/>
    <w:rsid w:val="00B40585"/>
    <w:rsid w:val="00B420BF"/>
    <w:rsid w:val="00B43710"/>
    <w:rsid w:val="00B43A33"/>
    <w:rsid w:val="00B45C04"/>
    <w:rsid w:val="00B47B26"/>
    <w:rsid w:val="00B5305E"/>
    <w:rsid w:val="00B5362A"/>
    <w:rsid w:val="00B53F96"/>
    <w:rsid w:val="00B54FCD"/>
    <w:rsid w:val="00B57974"/>
    <w:rsid w:val="00B61412"/>
    <w:rsid w:val="00B6652B"/>
    <w:rsid w:val="00B67D5E"/>
    <w:rsid w:val="00B71379"/>
    <w:rsid w:val="00B7352E"/>
    <w:rsid w:val="00B73532"/>
    <w:rsid w:val="00B80CD3"/>
    <w:rsid w:val="00B82034"/>
    <w:rsid w:val="00B84756"/>
    <w:rsid w:val="00B84989"/>
    <w:rsid w:val="00B854D1"/>
    <w:rsid w:val="00B876DC"/>
    <w:rsid w:val="00B95ED7"/>
    <w:rsid w:val="00B9612B"/>
    <w:rsid w:val="00B978F4"/>
    <w:rsid w:val="00BA00D0"/>
    <w:rsid w:val="00BA09CE"/>
    <w:rsid w:val="00BA37DC"/>
    <w:rsid w:val="00BA382C"/>
    <w:rsid w:val="00BB053B"/>
    <w:rsid w:val="00BB0AF4"/>
    <w:rsid w:val="00BB2008"/>
    <w:rsid w:val="00BB49D5"/>
    <w:rsid w:val="00BC0ACA"/>
    <w:rsid w:val="00BC1198"/>
    <w:rsid w:val="00BC133F"/>
    <w:rsid w:val="00BC5DBD"/>
    <w:rsid w:val="00BC7B30"/>
    <w:rsid w:val="00BC7B4D"/>
    <w:rsid w:val="00BD1DA1"/>
    <w:rsid w:val="00BD4A19"/>
    <w:rsid w:val="00BD5F1D"/>
    <w:rsid w:val="00BE3270"/>
    <w:rsid w:val="00BF1F29"/>
    <w:rsid w:val="00BF3836"/>
    <w:rsid w:val="00BF6CBF"/>
    <w:rsid w:val="00C023F5"/>
    <w:rsid w:val="00C03319"/>
    <w:rsid w:val="00C07BA2"/>
    <w:rsid w:val="00C121CF"/>
    <w:rsid w:val="00C1249A"/>
    <w:rsid w:val="00C12DE0"/>
    <w:rsid w:val="00C13456"/>
    <w:rsid w:val="00C159EF"/>
    <w:rsid w:val="00C2219E"/>
    <w:rsid w:val="00C23590"/>
    <w:rsid w:val="00C25431"/>
    <w:rsid w:val="00C263C2"/>
    <w:rsid w:val="00C27733"/>
    <w:rsid w:val="00C36343"/>
    <w:rsid w:val="00C41D16"/>
    <w:rsid w:val="00C44E44"/>
    <w:rsid w:val="00C4542D"/>
    <w:rsid w:val="00C5351E"/>
    <w:rsid w:val="00C55D01"/>
    <w:rsid w:val="00C56F3F"/>
    <w:rsid w:val="00C57506"/>
    <w:rsid w:val="00C57FB4"/>
    <w:rsid w:val="00C60AC5"/>
    <w:rsid w:val="00C63121"/>
    <w:rsid w:val="00C653BB"/>
    <w:rsid w:val="00C74F56"/>
    <w:rsid w:val="00C766E5"/>
    <w:rsid w:val="00C77162"/>
    <w:rsid w:val="00C77FA6"/>
    <w:rsid w:val="00C81810"/>
    <w:rsid w:val="00C93097"/>
    <w:rsid w:val="00CA20DE"/>
    <w:rsid w:val="00CA35B3"/>
    <w:rsid w:val="00CA37BA"/>
    <w:rsid w:val="00CA53EC"/>
    <w:rsid w:val="00CB5261"/>
    <w:rsid w:val="00CB5BA1"/>
    <w:rsid w:val="00CB720F"/>
    <w:rsid w:val="00CB7844"/>
    <w:rsid w:val="00CC3AA2"/>
    <w:rsid w:val="00CC5E6D"/>
    <w:rsid w:val="00CC7829"/>
    <w:rsid w:val="00CD043D"/>
    <w:rsid w:val="00CD276D"/>
    <w:rsid w:val="00CD5156"/>
    <w:rsid w:val="00CD6185"/>
    <w:rsid w:val="00CE0114"/>
    <w:rsid w:val="00CE043C"/>
    <w:rsid w:val="00CE15E2"/>
    <w:rsid w:val="00CE3F73"/>
    <w:rsid w:val="00CF132D"/>
    <w:rsid w:val="00CF3F07"/>
    <w:rsid w:val="00CF6782"/>
    <w:rsid w:val="00D034B6"/>
    <w:rsid w:val="00D1701B"/>
    <w:rsid w:val="00D17A21"/>
    <w:rsid w:val="00D21CDB"/>
    <w:rsid w:val="00D2233B"/>
    <w:rsid w:val="00D22434"/>
    <w:rsid w:val="00D2338B"/>
    <w:rsid w:val="00D25366"/>
    <w:rsid w:val="00D25AE5"/>
    <w:rsid w:val="00D2705B"/>
    <w:rsid w:val="00D2734D"/>
    <w:rsid w:val="00D33EA1"/>
    <w:rsid w:val="00D34090"/>
    <w:rsid w:val="00D34A18"/>
    <w:rsid w:val="00D35C47"/>
    <w:rsid w:val="00D40207"/>
    <w:rsid w:val="00D4021F"/>
    <w:rsid w:val="00D41BD3"/>
    <w:rsid w:val="00D46426"/>
    <w:rsid w:val="00D47DF0"/>
    <w:rsid w:val="00D56D16"/>
    <w:rsid w:val="00D5748C"/>
    <w:rsid w:val="00D57DBA"/>
    <w:rsid w:val="00D606C7"/>
    <w:rsid w:val="00D606CF"/>
    <w:rsid w:val="00D67271"/>
    <w:rsid w:val="00D70876"/>
    <w:rsid w:val="00D719C1"/>
    <w:rsid w:val="00D7484A"/>
    <w:rsid w:val="00D75397"/>
    <w:rsid w:val="00D77F19"/>
    <w:rsid w:val="00D812B8"/>
    <w:rsid w:val="00D85575"/>
    <w:rsid w:val="00D85F32"/>
    <w:rsid w:val="00D866A2"/>
    <w:rsid w:val="00D8762F"/>
    <w:rsid w:val="00D95B96"/>
    <w:rsid w:val="00DA0CD3"/>
    <w:rsid w:val="00DA494A"/>
    <w:rsid w:val="00DB56E4"/>
    <w:rsid w:val="00DB5A1B"/>
    <w:rsid w:val="00DB7976"/>
    <w:rsid w:val="00DC04E4"/>
    <w:rsid w:val="00DC22A3"/>
    <w:rsid w:val="00DC6328"/>
    <w:rsid w:val="00DC706C"/>
    <w:rsid w:val="00DC75CD"/>
    <w:rsid w:val="00DD1DE5"/>
    <w:rsid w:val="00DD3025"/>
    <w:rsid w:val="00DD40F9"/>
    <w:rsid w:val="00DD4796"/>
    <w:rsid w:val="00DD53A5"/>
    <w:rsid w:val="00DD60CE"/>
    <w:rsid w:val="00DD6877"/>
    <w:rsid w:val="00DD68DC"/>
    <w:rsid w:val="00DD7A84"/>
    <w:rsid w:val="00DE017B"/>
    <w:rsid w:val="00DE4AB2"/>
    <w:rsid w:val="00DE5139"/>
    <w:rsid w:val="00DF1CE5"/>
    <w:rsid w:val="00DF1D34"/>
    <w:rsid w:val="00DF59A1"/>
    <w:rsid w:val="00E024BE"/>
    <w:rsid w:val="00E03C6C"/>
    <w:rsid w:val="00E047B2"/>
    <w:rsid w:val="00E056C8"/>
    <w:rsid w:val="00E05EAC"/>
    <w:rsid w:val="00E06AE2"/>
    <w:rsid w:val="00E07D9A"/>
    <w:rsid w:val="00E07EB9"/>
    <w:rsid w:val="00E10FBC"/>
    <w:rsid w:val="00E117C0"/>
    <w:rsid w:val="00E1696B"/>
    <w:rsid w:val="00E175A5"/>
    <w:rsid w:val="00E20DC5"/>
    <w:rsid w:val="00E22D7E"/>
    <w:rsid w:val="00E33343"/>
    <w:rsid w:val="00E337E2"/>
    <w:rsid w:val="00E33D22"/>
    <w:rsid w:val="00E348E4"/>
    <w:rsid w:val="00E4095C"/>
    <w:rsid w:val="00E416C9"/>
    <w:rsid w:val="00E41925"/>
    <w:rsid w:val="00E44103"/>
    <w:rsid w:val="00E472F4"/>
    <w:rsid w:val="00E53FAC"/>
    <w:rsid w:val="00E57A88"/>
    <w:rsid w:val="00E62A5D"/>
    <w:rsid w:val="00E639A1"/>
    <w:rsid w:val="00E63DEE"/>
    <w:rsid w:val="00E65F2A"/>
    <w:rsid w:val="00E67C5E"/>
    <w:rsid w:val="00E716AF"/>
    <w:rsid w:val="00E74001"/>
    <w:rsid w:val="00E754E6"/>
    <w:rsid w:val="00E75C99"/>
    <w:rsid w:val="00E761AD"/>
    <w:rsid w:val="00E81D5F"/>
    <w:rsid w:val="00E9203E"/>
    <w:rsid w:val="00E949E0"/>
    <w:rsid w:val="00E95332"/>
    <w:rsid w:val="00E96D40"/>
    <w:rsid w:val="00EA01ED"/>
    <w:rsid w:val="00EA2F4E"/>
    <w:rsid w:val="00EA388A"/>
    <w:rsid w:val="00EA5076"/>
    <w:rsid w:val="00EB00AA"/>
    <w:rsid w:val="00EB4EBB"/>
    <w:rsid w:val="00EB5063"/>
    <w:rsid w:val="00EB563C"/>
    <w:rsid w:val="00EC3E63"/>
    <w:rsid w:val="00EC5581"/>
    <w:rsid w:val="00EC638F"/>
    <w:rsid w:val="00ED0BAE"/>
    <w:rsid w:val="00ED3FCC"/>
    <w:rsid w:val="00EE0861"/>
    <w:rsid w:val="00EE175B"/>
    <w:rsid w:val="00EE1881"/>
    <w:rsid w:val="00EE28D4"/>
    <w:rsid w:val="00EE378C"/>
    <w:rsid w:val="00EE4637"/>
    <w:rsid w:val="00EE4D96"/>
    <w:rsid w:val="00EE6634"/>
    <w:rsid w:val="00EE66B6"/>
    <w:rsid w:val="00EE679D"/>
    <w:rsid w:val="00EE7E27"/>
    <w:rsid w:val="00EF0CD0"/>
    <w:rsid w:val="00EF1043"/>
    <w:rsid w:val="00EF1FF2"/>
    <w:rsid w:val="00EF250A"/>
    <w:rsid w:val="00EF73DE"/>
    <w:rsid w:val="00F0159E"/>
    <w:rsid w:val="00F025B6"/>
    <w:rsid w:val="00F03E28"/>
    <w:rsid w:val="00F05023"/>
    <w:rsid w:val="00F06705"/>
    <w:rsid w:val="00F07C81"/>
    <w:rsid w:val="00F10071"/>
    <w:rsid w:val="00F11710"/>
    <w:rsid w:val="00F12D04"/>
    <w:rsid w:val="00F12DB4"/>
    <w:rsid w:val="00F142C5"/>
    <w:rsid w:val="00F161C3"/>
    <w:rsid w:val="00F17118"/>
    <w:rsid w:val="00F21EC4"/>
    <w:rsid w:val="00F22571"/>
    <w:rsid w:val="00F22F80"/>
    <w:rsid w:val="00F24105"/>
    <w:rsid w:val="00F24A38"/>
    <w:rsid w:val="00F25C82"/>
    <w:rsid w:val="00F30076"/>
    <w:rsid w:val="00F34465"/>
    <w:rsid w:val="00F34652"/>
    <w:rsid w:val="00F36767"/>
    <w:rsid w:val="00F3760B"/>
    <w:rsid w:val="00F37AA5"/>
    <w:rsid w:val="00F430EF"/>
    <w:rsid w:val="00F46C85"/>
    <w:rsid w:val="00F51AE4"/>
    <w:rsid w:val="00F54248"/>
    <w:rsid w:val="00F548FB"/>
    <w:rsid w:val="00F54E27"/>
    <w:rsid w:val="00F5547F"/>
    <w:rsid w:val="00F5786A"/>
    <w:rsid w:val="00F60C2B"/>
    <w:rsid w:val="00F6413E"/>
    <w:rsid w:val="00F65D93"/>
    <w:rsid w:val="00F7108F"/>
    <w:rsid w:val="00F74599"/>
    <w:rsid w:val="00F8119B"/>
    <w:rsid w:val="00F85C78"/>
    <w:rsid w:val="00F87FE3"/>
    <w:rsid w:val="00F94408"/>
    <w:rsid w:val="00F95E7F"/>
    <w:rsid w:val="00F977CD"/>
    <w:rsid w:val="00FA0805"/>
    <w:rsid w:val="00FA1861"/>
    <w:rsid w:val="00FA190D"/>
    <w:rsid w:val="00FA25DE"/>
    <w:rsid w:val="00FA520B"/>
    <w:rsid w:val="00FA5D02"/>
    <w:rsid w:val="00FA6910"/>
    <w:rsid w:val="00FB07E6"/>
    <w:rsid w:val="00FB24C2"/>
    <w:rsid w:val="00FB2842"/>
    <w:rsid w:val="00FB3191"/>
    <w:rsid w:val="00FB45FF"/>
    <w:rsid w:val="00FB4ADE"/>
    <w:rsid w:val="00FB6AF5"/>
    <w:rsid w:val="00FC1129"/>
    <w:rsid w:val="00FC3310"/>
    <w:rsid w:val="00FC6F24"/>
    <w:rsid w:val="00FC7596"/>
    <w:rsid w:val="00FE191F"/>
    <w:rsid w:val="00FE2491"/>
    <w:rsid w:val="00FE52D7"/>
    <w:rsid w:val="00FE620B"/>
    <w:rsid w:val="00FE639E"/>
    <w:rsid w:val="00FF0431"/>
    <w:rsid w:val="00FF1500"/>
    <w:rsid w:val="00FF6B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lang w:eastAsia="zh-CN"/>
    </w:rPr>
  </w:style>
  <w:style w:type="paragraph" w:styleId="1">
    <w:name w:val="heading 1"/>
    <w:aliases w:val="Рубрика"/>
    <w:basedOn w:val="a"/>
    <w:next w:val="a"/>
    <w:qFormat/>
    <w:pPr>
      <w:keepNext/>
      <w:spacing w:after="80"/>
      <w:jc w:val="center"/>
      <w:outlineLvl w:val="0"/>
    </w:pPr>
    <w:rPr>
      <w:b/>
      <w:i/>
      <w:sz w:val="20"/>
    </w:rPr>
  </w:style>
  <w:style w:type="paragraph" w:styleId="2">
    <w:name w:val="heading 2"/>
    <w:aliases w:val="Авторы"/>
    <w:basedOn w:val="a"/>
    <w:next w:val="a"/>
    <w:qFormat/>
    <w:pPr>
      <w:keepNext/>
      <w:spacing w:line="240" w:lineRule="atLeast"/>
      <w:jc w:val="center"/>
      <w:outlineLvl w:val="1"/>
    </w:pPr>
    <w:rPr>
      <w:b/>
      <w:i/>
      <w:sz w:val="22"/>
    </w:rPr>
  </w:style>
  <w:style w:type="paragraph" w:styleId="3">
    <w:name w:val="heading 3"/>
    <w:aliases w:val="АвтРубр"/>
    <w:basedOn w:val="a"/>
    <w:next w:val="a"/>
    <w:qFormat/>
    <w:pPr>
      <w:keepNext/>
      <w:spacing w:before="240" w:after="60"/>
      <w:outlineLvl w:val="2"/>
    </w:pPr>
    <w:rPr>
      <w:rFonts w:ascii="Arial" w:hAnsi="Arial"/>
      <w:sz w:val="24"/>
    </w:rPr>
  </w:style>
  <w:style w:type="paragraph" w:styleId="4">
    <w:name w:val="heading 4"/>
    <w:aliases w:val="Статьи"/>
    <w:basedOn w:val="a"/>
    <w:next w:val="a"/>
    <w:qFormat/>
    <w:pPr>
      <w:keepNext/>
      <w:widowControl w:val="0"/>
      <w:jc w:val="both"/>
      <w:outlineLvl w:val="3"/>
    </w:pPr>
    <w:rPr>
      <w:b/>
      <w:bCs/>
      <w:snapToGrid w:val="0"/>
      <w:sz w:val="20"/>
      <w:szCs w:val="20"/>
      <w:lang w:val="en-US" w:eastAsia="ru-RU"/>
    </w:rPr>
  </w:style>
  <w:style w:type="paragraph" w:styleId="5">
    <w:name w:val="heading 5"/>
    <w:basedOn w:val="a"/>
    <w:next w:val="a"/>
    <w:qFormat/>
    <w:pPr>
      <w:overflowPunct w:val="0"/>
      <w:autoSpaceDE w:val="0"/>
      <w:autoSpaceDN w:val="0"/>
      <w:adjustRightInd w:val="0"/>
      <w:spacing w:before="240" w:after="60"/>
      <w:textAlignment w:val="baseline"/>
      <w:outlineLvl w:val="4"/>
    </w:pPr>
    <w:rPr>
      <w:b/>
      <w:bCs/>
      <w:i/>
      <w:iCs/>
      <w:sz w:val="26"/>
      <w:szCs w:val="26"/>
      <w:lang w:val="en-US" w:eastAsia="ru-RU"/>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keepNext/>
      <w:overflowPunct w:val="0"/>
      <w:autoSpaceDE w:val="0"/>
      <w:autoSpaceDN w:val="0"/>
      <w:adjustRightInd w:val="0"/>
      <w:jc w:val="right"/>
      <w:textAlignment w:val="baseline"/>
      <w:outlineLvl w:val="6"/>
    </w:pPr>
    <w:rPr>
      <w:i/>
      <w:iCs/>
      <w:sz w:val="24"/>
      <w:szCs w:val="24"/>
      <w:lang w:val="en-US" w:eastAsia="ru-RU"/>
    </w:rPr>
  </w:style>
  <w:style w:type="paragraph" w:styleId="8">
    <w:name w:val="heading 8"/>
    <w:basedOn w:val="a"/>
    <w:next w:val="a"/>
    <w:qFormat/>
    <w:pPr>
      <w:keepNext/>
      <w:overflowPunct w:val="0"/>
      <w:autoSpaceDE w:val="0"/>
      <w:autoSpaceDN w:val="0"/>
      <w:adjustRightInd w:val="0"/>
      <w:spacing w:line="360" w:lineRule="auto"/>
      <w:jc w:val="center"/>
      <w:textAlignment w:val="baseline"/>
      <w:outlineLvl w:val="7"/>
    </w:pPr>
    <w:rPr>
      <w:b/>
      <w:bCs/>
      <w:sz w:val="32"/>
      <w:szCs w:val="32"/>
      <w:lang w:val="en-US" w:eastAsia="ru-RU"/>
    </w:rPr>
  </w:style>
  <w:style w:type="paragraph" w:styleId="9">
    <w:name w:val="heading 9"/>
    <w:basedOn w:val="a"/>
    <w:next w:val="a"/>
    <w:qFormat/>
    <w:pPr>
      <w:keepNext/>
      <w:overflowPunct w:val="0"/>
      <w:autoSpaceDE w:val="0"/>
      <w:autoSpaceDN w:val="0"/>
      <w:adjustRightInd w:val="0"/>
      <w:spacing w:line="360" w:lineRule="auto"/>
      <w:jc w:val="center"/>
      <w:textAlignment w:val="baseline"/>
      <w:outlineLvl w:val="8"/>
    </w:pPr>
    <w:rPr>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pPr>
      <w:spacing w:after="160" w:line="240" w:lineRule="exact"/>
    </w:pPr>
    <w:rPr>
      <w:rFonts w:ascii="Verdana" w:hAnsi="Verdana" w:cs="Verdana"/>
      <w:sz w:val="20"/>
      <w:szCs w:val="20"/>
      <w:lang w:val="en-US" w:eastAsia="en-US"/>
    </w:rPr>
  </w:style>
  <w:style w:type="paragraph" w:styleId="a3">
    <w:name w:val="footnote text"/>
    <w:aliases w:val="Texto de nota al pie,Текст сноски Знак1,-++ Знак,Текст сноски Знак Знак,Texto de nota al pie Знак,Текст сноски Знак, Знак,Текст сноски Знак Знак Знак Знак Знак Знак, Знак1 Знак Знак,Текст сноски Знак Знак Знак Знак Знак Знак Знак,Fußnote,Зн"/>
    <w:basedOn w:val="a"/>
    <w:link w:val="20"/>
    <w:pPr>
      <w:ind w:firstLine="357"/>
    </w:pPr>
    <w:rPr>
      <w:sz w:val="16"/>
    </w:rPr>
  </w:style>
  <w:style w:type="character" w:customStyle="1" w:styleId="20">
    <w:name w:val="Текст сноски Знак2"/>
    <w:aliases w:val="Texto de nota al pie Знак2,Текст сноски Знак1 Знак1,-++ Знак Знак1,Текст сноски Знак Знак Знак1,Texto de nota al pie Знак Знак1,Текст сноски Знак Знак2, Знак Знак1,Текст сноски Знак Знак Знак Знак Знак Знак Знак2,Fußnote Знак1,Зн Знак"/>
    <w:link w:val="a3"/>
    <w:locked/>
    <w:rsid w:val="00923992"/>
    <w:rPr>
      <w:sz w:val="16"/>
      <w:szCs w:val="28"/>
      <w:lang w:val="ru-RU" w:eastAsia="zh-CN" w:bidi="ar-SA"/>
    </w:rPr>
  </w:style>
  <w:style w:type="character" w:customStyle="1" w:styleId="Textodenotaalpie1">
    <w:name w:val="Texto de nota al pie Знак1"/>
    <w:aliases w:val="Текст сноски Знак1 Знак,-++ Знак Знак,Текст сноски Знак Знак Знак,Texto de nota al pie Знак Знак,Текст сноски Знак Знак1, Знак Знак,Текст сноски Знак Знак Знак Знак Знак Знак Знак1, Знак1 Знак Знак Знак,Fußnote Знак"/>
    <w:semiHidden/>
    <w:locked/>
    <w:rPr>
      <w:noProof w:val="0"/>
      <w:sz w:val="16"/>
      <w:szCs w:val="28"/>
      <w:lang w:val="ru-RU" w:eastAsia="zh-CN" w:bidi="ar-SA"/>
    </w:rPr>
  </w:style>
  <w:style w:type="paragraph" w:styleId="a4">
    <w:name w:val="endnote text"/>
    <w:basedOn w:val="a"/>
    <w:semiHidden/>
    <w:rPr>
      <w:sz w:val="20"/>
      <w:szCs w:val="20"/>
    </w:rPr>
  </w:style>
  <w:style w:type="character" w:styleId="a5">
    <w:name w:val="endnote reference"/>
    <w:uiPriority w:val="99"/>
    <w:semiHidden/>
    <w:rPr>
      <w:noProof/>
      <w:vertAlign w:val="superscript"/>
    </w:rPr>
  </w:style>
  <w:style w:type="character" w:styleId="a6">
    <w:name w:val="footnote reference"/>
    <w:aliases w:val="Referencia nota al pie,fr,Used by Word for Help footnote symbols,-E Fußnotenzeichen"/>
    <w:rPr>
      <w:vertAlign w:val="superscript"/>
    </w:rPr>
  </w:style>
  <w:style w:type="paragraph" w:customStyle="1" w:styleId="21">
    <w:name w:val="Основной текст 21"/>
    <w:basedOn w:val="a"/>
    <w:pPr>
      <w:tabs>
        <w:tab w:val="left" w:pos="-1440"/>
        <w:tab w:val="left" w:pos="-720"/>
        <w:tab w:val="left" w:pos="0"/>
      </w:tabs>
      <w:suppressAutoHyphens/>
      <w:ind w:left="397" w:hanging="397"/>
      <w:jc w:val="both"/>
    </w:pPr>
    <w:rPr>
      <w:lang w:val="en-US"/>
    </w:rPr>
  </w:style>
  <w:style w:type="paragraph" w:customStyle="1" w:styleId="210">
    <w:name w:val="Основной текст с отступом 21"/>
    <w:basedOn w:val="a"/>
    <w:pPr>
      <w:tabs>
        <w:tab w:val="left" w:pos="3019"/>
      </w:tabs>
      <w:ind w:firstLine="567"/>
    </w:p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11">
    <w:name w:val="Верхний колонтитул1"/>
    <w:basedOn w:val="a"/>
    <w:pPr>
      <w:tabs>
        <w:tab w:val="left" w:pos="1134"/>
      </w:tabs>
    </w:pPr>
    <w:rPr>
      <w:b/>
      <w:i/>
      <w:sz w:val="18"/>
      <w:lang w:eastAsia="ru-RU"/>
    </w:rPr>
  </w:style>
  <w:style w:type="paragraph" w:customStyle="1" w:styleId="30">
    <w:name w:val="Заголовок 3.АвтРубр"/>
    <w:basedOn w:val="a"/>
    <w:next w:val="a"/>
    <w:pPr>
      <w:keepNext/>
      <w:spacing w:before="240" w:after="60"/>
      <w:ind w:left="340"/>
    </w:pPr>
    <w:rPr>
      <w:caps/>
      <w:lang w:eastAsia="ru-RU"/>
    </w:rPr>
  </w:style>
  <w:style w:type="paragraph" w:customStyle="1" w:styleId="110">
    <w:name w:val="Заголовок 1.Рубрика1"/>
    <w:basedOn w:val="a"/>
    <w:next w:val="a"/>
    <w:pPr>
      <w:keepNext/>
      <w:pBdr>
        <w:top w:val="thinThickMediumGap" w:sz="24" w:space="25" w:color="auto"/>
      </w:pBdr>
      <w:spacing w:after="60"/>
      <w:jc w:val="center"/>
      <w:outlineLvl w:val="0"/>
    </w:pPr>
    <w:rPr>
      <w:b/>
      <w:caps/>
      <w:kern w:val="28"/>
      <w:sz w:val="34"/>
      <w:lang w:eastAsia="ru-RU"/>
    </w:rPr>
  </w:style>
  <w:style w:type="paragraph" w:customStyle="1" w:styleId="aa">
    <w:name w:val="ОснТекст"/>
    <w:basedOn w:val="a"/>
    <w:pPr>
      <w:ind w:firstLine="340"/>
      <w:jc w:val="both"/>
    </w:pPr>
    <w:rPr>
      <w:sz w:val="22"/>
      <w:lang w:eastAsia="ru-RU"/>
    </w:rPr>
  </w:style>
  <w:style w:type="paragraph" w:styleId="ab">
    <w:name w:val="Body Text Indent"/>
    <w:basedOn w:val="a"/>
    <w:pPr>
      <w:ind w:firstLine="357"/>
      <w:jc w:val="both"/>
    </w:pPr>
    <w:rPr>
      <w:sz w:val="22"/>
    </w:rPr>
  </w:style>
  <w:style w:type="paragraph" w:customStyle="1" w:styleId="111">
    <w:name w:val="ОснТекст11"/>
    <w:basedOn w:val="a"/>
    <w:pPr>
      <w:ind w:firstLine="340"/>
      <w:jc w:val="both"/>
    </w:pPr>
    <w:rPr>
      <w:sz w:val="22"/>
      <w:lang w:eastAsia="ru-RU"/>
    </w:rPr>
  </w:style>
  <w:style w:type="paragraph" w:styleId="31">
    <w:name w:val="Body Text Indent 3"/>
    <w:basedOn w:val="a"/>
    <w:pPr>
      <w:spacing w:after="120"/>
      <w:ind w:left="283"/>
    </w:pPr>
    <w:rPr>
      <w:sz w:val="16"/>
      <w:lang w:eastAsia="ru-RU"/>
    </w:rPr>
  </w:style>
  <w:style w:type="paragraph" w:styleId="ac">
    <w:name w:val="Body Text"/>
    <w:basedOn w:val="a"/>
    <w:pPr>
      <w:spacing w:line="220" w:lineRule="atLeast"/>
      <w:jc w:val="both"/>
    </w:pPr>
    <w:rPr>
      <w:sz w:val="20"/>
      <w:lang w:eastAsia="ru-RU"/>
    </w:rPr>
  </w:style>
  <w:style w:type="paragraph" w:styleId="22">
    <w:name w:val="Body Text Indent 2"/>
    <w:basedOn w:val="a"/>
    <w:pPr>
      <w:spacing w:line="240" w:lineRule="atLeast"/>
      <w:ind w:firstLine="426"/>
      <w:jc w:val="both"/>
    </w:pPr>
    <w:rPr>
      <w:sz w:val="20"/>
    </w:rPr>
  </w:style>
  <w:style w:type="paragraph" w:styleId="32">
    <w:name w:val="Body Text 3"/>
    <w:basedOn w:val="a"/>
    <w:pPr>
      <w:spacing w:after="120"/>
    </w:pPr>
    <w:rPr>
      <w:rFonts w:ascii="Pragmatica" w:hAnsi="Pragmatica"/>
      <w:sz w:val="16"/>
      <w:lang w:eastAsia="ru-RU"/>
    </w:rPr>
  </w:style>
  <w:style w:type="paragraph" w:customStyle="1" w:styleId="12">
    <w:name w:val="Обычный1"/>
    <w:pPr>
      <w:spacing w:before="100" w:after="100"/>
    </w:pPr>
    <w:rPr>
      <w:snapToGrid w:val="0"/>
      <w:sz w:val="24"/>
    </w:rPr>
  </w:style>
  <w:style w:type="paragraph" w:customStyle="1" w:styleId="ad">
    <w:name w:val="Îáû÷íûé"/>
    <w:pPr>
      <w:jc w:val="both"/>
    </w:pPr>
    <w:rPr>
      <w:sz w:val="24"/>
    </w:rPr>
  </w:style>
  <w:style w:type="paragraph" w:customStyle="1" w:styleId="112">
    <w:name w:val="ОснТкст11"/>
    <w:basedOn w:val="a"/>
    <w:pPr>
      <w:ind w:firstLine="357"/>
      <w:jc w:val="both"/>
    </w:pPr>
    <w:rPr>
      <w:sz w:val="22"/>
      <w:szCs w:val="20"/>
      <w:lang w:eastAsia="ru-RU"/>
    </w:rPr>
  </w:style>
  <w:style w:type="character" w:customStyle="1" w:styleId="ed8">
    <w:name w:val="Основјedой ы8рифт"/>
  </w:style>
  <w:style w:type="character" w:customStyle="1" w:styleId="ae">
    <w:name w:val="номер страницы"/>
    <w:basedOn w:val="ed8"/>
  </w:style>
  <w:style w:type="paragraph" w:customStyle="1" w:styleId="af">
    <w:name w:val="кст сноски"/>
    <w:basedOn w:val="a"/>
    <w:pPr>
      <w:widowControl w:val="0"/>
    </w:pPr>
    <w:rPr>
      <w:snapToGrid w:val="0"/>
      <w:sz w:val="20"/>
      <w:szCs w:val="20"/>
      <w:lang w:eastAsia="ru-RU"/>
    </w:rPr>
  </w:style>
  <w:style w:type="character" w:customStyle="1" w:styleId="af0">
    <w:name w:val="знак сноски"/>
    <w:rPr>
      <w:vertAlign w:val="superscript"/>
    </w:rPr>
  </w:style>
  <w:style w:type="paragraph" w:customStyle="1" w:styleId="caaieiaie1">
    <w:name w:val="caaieiaie 1"/>
    <w:basedOn w:val="a"/>
    <w:next w:val="a"/>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i/>
      <w:iCs/>
      <w:snapToGrid w:val="0"/>
      <w:spacing w:val="-1"/>
      <w:sz w:val="24"/>
      <w:szCs w:val="24"/>
      <w:lang w:eastAsia="ru-RU"/>
    </w:rPr>
  </w:style>
  <w:style w:type="paragraph" w:customStyle="1" w:styleId="BodyText21">
    <w:name w:val="Body Text 21"/>
    <w:basedOn w:val="a"/>
    <w:pPr>
      <w:widowControl w:val="0"/>
      <w:ind w:left="720" w:hanging="720"/>
      <w:jc w:val="both"/>
    </w:pPr>
    <w:rPr>
      <w:snapToGrid w:val="0"/>
      <w:lang w:val="en-US" w:eastAsia="ru-RU"/>
    </w:rPr>
  </w:style>
  <w:style w:type="paragraph" w:customStyle="1" w:styleId="af1">
    <w:name w:val="Текст концевой сноск"/>
    <w:basedOn w:val="a"/>
    <w:pPr>
      <w:widowControl w:val="0"/>
    </w:pPr>
    <w:rPr>
      <w:snapToGrid w:val="0"/>
      <w:sz w:val="20"/>
      <w:szCs w:val="20"/>
      <w:lang w:eastAsia="ru-RU"/>
    </w:rPr>
  </w:style>
  <w:style w:type="paragraph" w:styleId="af2">
    <w:name w:val="List Bullet"/>
    <w:basedOn w:val="a"/>
    <w:autoRedefine/>
    <w:pPr>
      <w:widowControl w:val="0"/>
      <w:ind w:left="283" w:hanging="283"/>
    </w:pPr>
    <w:rPr>
      <w:snapToGrid w:val="0"/>
      <w:sz w:val="20"/>
      <w:szCs w:val="20"/>
      <w:lang w:eastAsia="ru-RU"/>
    </w:rPr>
  </w:style>
  <w:style w:type="paragraph" w:customStyle="1" w:styleId="caaieiaie2">
    <w:name w:val="caaieiaie 2"/>
    <w:basedOn w:val="a"/>
    <w:pPr>
      <w:widowControl w:val="0"/>
      <w:jc w:val="both"/>
    </w:pPr>
    <w:rPr>
      <w:b/>
      <w:bCs/>
      <w:snapToGrid w:val="0"/>
      <w:sz w:val="24"/>
      <w:szCs w:val="24"/>
      <w:lang w:eastAsia="en-US"/>
    </w:rPr>
  </w:style>
  <w:style w:type="paragraph" w:customStyle="1" w:styleId="Normal1">
    <w:name w:val="Normal1"/>
    <w:rPr>
      <w:snapToGrid w:val="0"/>
    </w:rPr>
  </w:style>
  <w:style w:type="paragraph" w:customStyle="1" w:styleId="af3">
    <w:name w:val="заг. указ. литературы"/>
    <w:basedOn w:val="a"/>
    <w:pPr>
      <w:tabs>
        <w:tab w:val="left" w:pos="9000"/>
        <w:tab w:val="right" w:pos="9360"/>
      </w:tabs>
      <w:suppressAutoHyphens/>
    </w:pPr>
    <w:rPr>
      <w:rFonts w:ascii="Courier New" w:hAnsi="Courier New" w:cs="Courier New"/>
      <w:sz w:val="24"/>
      <w:szCs w:val="24"/>
      <w:lang w:val="en-US" w:eastAsia="ru-RU"/>
    </w:rPr>
  </w:style>
  <w:style w:type="paragraph" w:customStyle="1" w:styleId="Iauiue">
    <w:name w:val="Iau?iue"/>
    <w:pPr>
      <w:widowControl w:val="0"/>
    </w:pPr>
  </w:style>
  <w:style w:type="paragraph" w:customStyle="1" w:styleId="13">
    <w:name w:val="Текст концевой сноски1"/>
    <w:basedOn w:val="a"/>
    <w:pPr>
      <w:widowControl w:val="0"/>
      <w:snapToGrid w:val="0"/>
    </w:pPr>
    <w:rPr>
      <w:sz w:val="20"/>
      <w:szCs w:val="20"/>
      <w:lang w:eastAsia="ru-RU"/>
    </w:rPr>
  </w:style>
  <w:style w:type="paragraph" w:customStyle="1" w:styleId="Oaenoeiioaaieniinee1">
    <w:name w:val="Oaeno eiioaaie niinee1"/>
    <w:basedOn w:val="Iauiue"/>
  </w:style>
  <w:style w:type="paragraph" w:customStyle="1" w:styleId="Iniiaiieoaeno21">
    <w:name w:val="Iniiaiie oaeno 21"/>
    <w:basedOn w:val="Iauiue"/>
    <w:pPr>
      <w:jc w:val="both"/>
    </w:pPr>
    <w:rPr>
      <w:sz w:val="28"/>
      <w:szCs w:val="28"/>
      <w:lang w:val="en-US"/>
    </w:rPr>
  </w:style>
  <w:style w:type="paragraph" w:customStyle="1" w:styleId="Iniiaiieoaenonionooiii2">
    <w:name w:val="Iniiaiie oaeno n ionooiii 2"/>
    <w:basedOn w:val="Iauiue"/>
    <w:pPr>
      <w:ind w:firstLine="720"/>
      <w:jc w:val="both"/>
    </w:pPr>
    <w:rPr>
      <w:sz w:val="28"/>
      <w:szCs w:val="28"/>
      <w:lang w:val="en-US" w:eastAsia="en-US"/>
    </w:rPr>
  </w:style>
  <w:style w:type="paragraph" w:customStyle="1" w:styleId="Iniiaiieoaenonionooiii3">
    <w:name w:val="Iniiaiie oaeno n ionooiii 3"/>
    <w:basedOn w:val="Iauiue"/>
    <w:pPr>
      <w:ind w:left="720" w:firstLine="720"/>
      <w:jc w:val="both"/>
    </w:pPr>
    <w:rPr>
      <w:sz w:val="28"/>
      <w:szCs w:val="28"/>
      <w:lang w:val="en-US" w:eastAsia="en-US"/>
    </w:rPr>
  </w:style>
  <w:style w:type="paragraph" w:customStyle="1" w:styleId="Iniiaiieoaeno">
    <w:name w:val="Iniiaiie oaeno"/>
    <w:basedOn w:val="Iauiue"/>
    <w:pPr>
      <w:jc w:val="both"/>
    </w:pPr>
    <w:rPr>
      <w:i/>
      <w:iCs/>
      <w:sz w:val="24"/>
      <w:szCs w:val="24"/>
      <w:lang w:eastAsia="en-US"/>
    </w:rPr>
  </w:style>
  <w:style w:type="paragraph" w:customStyle="1" w:styleId="af4">
    <w:name w:val="_____ ______"/>
    <w:basedOn w:val="a"/>
    <w:pPr>
      <w:widowControl w:val="0"/>
    </w:pPr>
    <w:rPr>
      <w:rFonts w:ascii="Courier"/>
      <w:snapToGrid w:val="0"/>
      <w:sz w:val="24"/>
      <w:szCs w:val="24"/>
      <w:lang w:eastAsia="en-US"/>
    </w:rPr>
  </w:style>
  <w:style w:type="paragraph" w:customStyle="1" w:styleId="33">
    <w:name w:val="_________ 3"/>
    <w:basedOn w:val="a"/>
    <w:pPr>
      <w:widowControl w:val="0"/>
      <w:jc w:val="center"/>
    </w:pPr>
    <w:rPr>
      <w:rFonts w:ascii="Arial" w:cs="Arial"/>
      <w:b/>
      <w:bCs/>
      <w:snapToGrid w:val="0"/>
      <w:color w:val="000000"/>
      <w:lang w:eastAsia="en-US"/>
    </w:rPr>
  </w:style>
  <w:style w:type="paragraph" w:customStyle="1" w:styleId="23">
    <w:name w:val="_________ 2"/>
    <w:basedOn w:val="a"/>
    <w:pPr>
      <w:widowControl w:val="0"/>
    </w:pPr>
    <w:rPr>
      <w:snapToGrid w:val="0"/>
      <w:sz w:val="24"/>
      <w:szCs w:val="24"/>
      <w:lang w:eastAsia="en-US"/>
    </w:rPr>
  </w:style>
  <w:style w:type="paragraph" w:customStyle="1" w:styleId="Iniiaiieoa1">
    <w:name w:val="Iniiaiie oa1"/>
    <w:basedOn w:val="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Arial" w:cs="Arial"/>
      <w:b/>
      <w:bCs/>
      <w:snapToGrid w:val="0"/>
      <w:sz w:val="24"/>
      <w:szCs w:val="24"/>
      <w:lang w:eastAsia="en-US"/>
    </w:rPr>
  </w:style>
  <w:style w:type="paragraph" w:customStyle="1" w:styleId="40">
    <w:name w:val="_________ 4"/>
    <w:basedOn w:val="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exact"/>
      <w:ind w:firstLine="396"/>
      <w:jc w:val="center"/>
    </w:pPr>
    <w:rPr>
      <w:b/>
      <w:bCs/>
      <w:snapToGrid w:val="0"/>
      <w:lang w:eastAsia="en-US"/>
    </w:rPr>
  </w:style>
  <w:style w:type="paragraph" w:customStyle="1" w:styleId="BodyText31">
    <w:name w:val="Body Text 31"/>
    <w:basedOn w:val="a"/>
    <w:pPr>
      <w:widowControl w:val="0"/>
      <w:ind w:right="-680"/>
      <w:jc w:val="both"/>
    </w:pPr>
    <w:rPr>
      <w:snapToGrid w:val="0"/>
      <w:sz w:val="16"/>
      <w:szCs w:val="16"/>
      <w:lang w:eastAsia="en-US"/>
    </w:rPr>
  </w:style>
  <w:style w:type="paragraph" w:customStyle="1" w:styleId="BodyText32">
    <w:name w:val="Body Text 32"/>
    <w:basedOn w:val="a"/>
    <w:pPr>
      <w:widowControl w:val="0"/>
      <w:ind w:right="-681"/>
      <w:jc w:val="both"/>
    </w:pPr>
    <w:rPr>
      <w:sz w:val="16"/>
      <w:szCs w:val="16"/>
      <w:lang w:eastAsia="ru-RU"/>
    </w:rPr>
  </w:style>
  <w:style w:type="paragraph" w:customStyle="1" w:styleId="BodyText22">
    <w:name w:val="Body Text 22"/>
    <w:basedOn w:val="a"/>
    <w:pPr>
      <w:widowControl w:val="0"/>
      <w:ind w:right="-681"/>
      <w:jc w:val="both"/>
    </w:pPr>
    <w:rPr>
      <w:sz w:val="24"/>
      <w:szCs w:val="24"/>
      <w:lang w:eastAsia="ru-RU"/>
    </w:rPr>
  </w:style>
  <w:style w:type="paragraph" w:customStyle="1" w:styleId="Oaenoeiioaaieniine">
    <w:name w:val="Oaeno eiioaaie niine"/>
    <w:basedOn w:val="a"/>
    <w:pPr>
      <w:widowControl w:val="0"/>
    </w:pPr>
    <w:rPr>
      <w:sz w:val="20"/>
      <w:szCs w:val="20"/>
      <w:lang w:eastAsia="ru-RU"/>
    </w:rPr>
  </w:style>
  <w:style w:type="character" w:styleId="af5">
    <w:name w:val="Strong"/>
    <w:qFormat/>
    <w:rPr>
      <w:b/>
      <w:bCs/>
    </w:rPr>
  </w:style>
  <w:style w:type="character" w:customStyle="1" w:styleId="goohl0">
    <w:name w:val="goohl0"/>
    <w:basedOn w:val="a0"/>
  </w:style>
  <w:style w:type="character" w:customStyle="1" w:styleId="goohl1">
    <w:name w:val="goohl1"/>
    <w:basedOn w:val="a0"/>
  </w:style>
  <w:style w:type="character" w:customStyle="1" w:styleId="goohl2">
    <w:name w:val="goohl2"/>
    <w:basedOn w:val="a0"/>
  </w:style>
  <w:style w:type="paragraph" w:styleId="24">
    <w:name w:val="Body Text 2"/>
    <w:basedOn w:val="a"/>
    <w:pPr>
      <w:overflowPunct w:val="0"/>
      <w:autoSpaceDE w:val="0"/>
      <w:autoSpaceDN w:val="0"/>
      <w:adjustRightInd w:val="0"/>
      <w:spacing w:line="360" w:lineRule="auto"/>
      <w:jc w:val="both"/>
      <w:textAlignment w:val="baseline"/>
    </w:pPr>
    <w:rPr>
      <w:sz w:val="24"/>
      <w:szCs w:val="24"/>
      <w:lang w:val="en-US" w:eastAsia="ru-RU"/>
    </w:rPr>
  </w:style>
  <w:style w:type="paragraph" w:customStyle="1" w:styleId="Normal2">
    <w:name w:val="Normal2"/>
    <w:pPr>
      <w:spacing w:before="100" w:after="100"/>
    </w:pPr>
    <w:rPr>
      <w:snapToGrid w:val="0"/>
      <w:sz w:val="24"/>
      <w:szCs w:val="24"/>
    </w:rPr>
  </w:style>
  <w:style w:type="character" w:customStyle="1" w:styleId="Hyperlink1">
    <w:name w:val="Hyperlink1"/>
    <w:rPr>
      <w:color w:val="0000FF"/>
      <w:u w:val="singl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styleId="af6">
    <w:name w:val="Hyperlink"/>
    <w:uiPriority w:val="99"/>
    <w:rPr>
      <w:color w:val="0000FF"/>
      <w:u w:val="single"/>
    </w:rPr>
  </w:style>
  <w:style w:type="paragraph" w:styleId="af7">
    <w:name w:val="Normal Indent"/>
    <w:basedOn w:val="a"/>
    <w:pPr>
      <w:ind w:firstLine="709"/>
      <w:jc w:val="both"/>
    </w:pPr>
    <w:rPr>
      <w:lang w:eastAsia="ru-RU"/>
    </w:rPr>
  </w:style>
  <w:style w:type="paragraph" w:styleId="af8">
    <w:name w:val="Plain Text"/>
    <w:basedOn w:val="a"/>
    <w:rPr>
      <w:rFonts w:ascii="Courier New" w:hAnsi="Courier New" w:cs="Courier New"/>
      <w:sz w:val="20"/>
      <w:szCs w:val="20"/>
      <w:lang w:eastAsia="ru-RU"/>
    </w:rPr>
  </w:style>
  <w:style w:type="paragraph" w:customStyle="1" w:styleId="text">
    <w:name w:val="text"/>
    <w:basedOn w:val="a"/>
    <w:pPr>
      <w:spacing w:after="100" w:afterAutospacing="1" w:line="312" w:lineRule="auto"/>
      <w:ind w:firstLine="397"/>
    </w:pPr>
    <w:rPr>
      <w:rFonts w:ascii="Arial" w:hAnsi="Arial" w:cs="Arial"/>
      <w:color w:val="000000"/>
      <w:sz w:val="22"/>
      <w:szCs w:val="22"/>
      <w:lang w:eastAsia="ru-RU"/>
    </w:rPr>
  </w:style>
  <w:style w:type="paragraph" w:customStyle="1" w:styleId="caaoeaceeoaaoou">
    <w:name w:val="caa. oeac. eeoa?aoo?u"/>
    <w:basedOn w:val="a"/>
    <w:pPr>
      <w:tabs>
        <w:tab w:val="left" w:pos="9000"/>
        <w:tab w:val="right" w:pos="9360"/>
      </w:tabs>
      <w:suppressAutoHyphens/>
    </w:pPr>
    <w:rPr>
      <w:rFonts w:ascii="Courier" w:hAnsi="Courier"/>
      <w:sz w:val="24"/>
      <w:szCs w:val="24"/>
      <w:lang w:val="en-US" w:eastAsia="ru-RU"/>
    </w:rPr>
  </w:style>
  <w:style w:type="character" w:customStyle="1" w:styleId="isbn1">
    <w:name w:val="isbn1"/>
    <w:rPr>
      <w:b/>
      <w:bCs/>
      <w:strike w:val="0"/>
      <w:dstrike w:val="0"/>
      <w:u w:val="none"/>
      <w:effect w:val="none"/>
    </w:rPr>
  </w:style>
  <w:style w:type="character" w:customStyle="1" w:styleId="bookname1">
    <w:name w:val="bookname1"/>
    <w:rPr>
      <w:b/>
      <w:bCs/>
      <w:strike w:val="0"/>
      <w:dstrike w:val="0"/>
      <w:u w:val="none"/>
      <w:effect w:val="none"/>
    </w:rPr>
  </w:style>
  <w:style w:type="character" w:customStyle="1" w:styleId="authorname1">
    <w:name w:val="authorname1"/>
    <w:rPr>
      <w:b/>
      <w:bCs/>
      <w:strike w:val="0"/>
      <w:dstrike w:val="0"/>
      <w:sz w:val="24"/>
      <w:szCs w:val="24"/>
      <w:u w:val="none"/>
      <w:effect w:val="none"/>
    </w:rPr>
  </w:style>
  <w:style w:type="character" w:styleId="af9">
    <w:name w:val="FollowedHyperlink"/>
    <w:rPr>
      <w:color w:val="800080"/>
      <w:u w:val="single"/>
    </w:rPr>
  </w:style>
  <w:style w:type="character" w:customStyle="1" w:styleId="Emphasis1">
    <w:name w:val="Emphasis1"/>
    <w:rPr>
      <w:i/>
      <w:iCs/>
    </w:rPr>
  </w:style>
  <w:style w:type="character" w:customStyle="1" w:styleId="Strong1">
    <w:name w:val="Strong1"/>
    <w:rPr>
      <w:b/>
      <w:bCs/>
    </w:rPr>
  </w:style>
  <w:style w:type="paragraph" w:styleId="afa">
    <w:name w:val="Normal (Web)"/>
    <w:basedOn w:val="a"/>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afb">
    <w:name w:val="Bibliography"/>
    <w:basedOn w:val="a"/>
    <w:pPr>
      <w:tabs>
        <w:tab w:val="left" w:pos="638"/>
      </w:tabs>
      <w:ind w:firstLine="284"/>
      <w:jc w:val="both"/>
    </w:pPr>
    <w:rPr>
      <w:sz w:val="24"/>
      <w:szCs w:val="24"/>
      <w:lang w:eastAsia="ru-RU"/>
    </w:rPr>
  </w:style>
  <w:style w:type="paragraph" w:styleId="afc">
    <w:name w:val="Title"/>
    <w:basedOn w:val="a"/>
    <w:qFormat/>
    <w:pPr>
      <w:jc w:val="center"/>
    </w:pPr>
    <w:rPr>
      <w:b/>
      <w:bCs/>
      <w:sz w:val="40"/>
      <w:szCs w:val="40"/>
      <w:lang w:val="en-US" w:eastAsia="en-US"/>
    </w:rPr>
  </w:style>
  <w:style w:type="paragraph" w:styleId="34">
    <w:name w:val="List 3"/>
    <w:basedOn w:val="a"/>
    <w:pPr>
      <w:ind w:left="849" w:hanging="283"/>
    </w:pPr>
    <w:rPr>
      <w:sz w:val="20"/>
      <w:szCs w:val="20"/>
      <w:lang w:eastAsia="ru-RU"/>
    </w:rPr>
  </w:style>
  <w:style w:type="paragraph" w:styleId="afd">
    <w:name w:val="Block Text"/>
    <w:basedOn w:val="a"/>
    <w:pPr>
      <w:ind w:left="567" w:right="850"/>
      <w:jc w:val="center"/>
    </w:pPr>
    <w:rPr>
      <w:lang w:eastAsia="ru-RU"/>
    </w:rPr>
  </w:style>
  <w:style w:type="paragraph" w:customStyle="1" w:styleId="FR4">
    <w:name w:val="FR4"/>
    <w:pPr>
      <w:widowControl w:val="0"/>
      <w:overflowPunct w:val="0"/>
      <w:autoSpaceDE w:val="0"/>
      <w:autoSpaceDN w:val="0"/>
      <w:adjustRightInd w:val="0"/>
      <w:ind w:left="1200"/>
      <w:textAlignment w:val="baseline"/>
    </w:pPr>
    <w:rPr>
      <w:rFonts w:ascii="Arial" w:hAnsi="Arial" w:cs="Arial"/>
      <w:sz w:val="16"/>
      <w:szCs w:val="16"/>
    </w:rPr>
  </w:style>
  <w:style w:type="character" w:styleId="HTML0">
    <w:name w:val="HTML Cite"/>
    <w:rPr>
      <w:i/>
      <w:iCs/>
    </w:rPr>
  </w:style>
  <w:style w:type="paragraph" w:customStyle="1" w:styleId="113">
    <w:name w:val="Основной текст.Осн. текст 11"/>
    <w:basedOn w:val="a"/>
    <w:pPr>
      <w:ind w:firstLine="357"/>
      <w:jc w:val="both"/>
    </w:pPr>
    <w:rPr>
      <w:sz w:val="22"/>
      <w:szCs w:val="20"/>
      <w:lang w:eastAsia="ru-RU"/>
    </w:rPr>
  </w:style>
  <w:style w:type="paragraph" w:customStyle="1" w:styleId="25">
    <w:name w:val="Текст концевой сноски2"/>
    <w:basedOn w:val="a"/>
    <w:pPr>
      <w:ind w:firstLine="284"/>
      <w:jc w:val="both"/>
    </w:pPr>
    <w:rPr>
      <w:sz w:val="20"/>
      <w:szCs w:val="20"/>
      <w:lang w:eastAsia="ru-RU"/>
    </w:rPr>
  </w:style>
  <w:style w:type="character" w:customStyle="1" w:styleId="14">
    <w:name w:val="Строгий1"/>
    <w:rPr>
      <w:b/>
    </w:rPr>
  </w:style>
  <w:style w:type="paragraph" w:customStyle="1" w:styleId="NormalTea">
    <w:name w:val="Normal Tea"/>
    <w:basedOn w:val="a"/>
    <w:pPr>
      <w:ind w:right="-288"/>
    </w:pPr>
    <w:rPr>
      <w:rFonts w:ascii="Courier" w:hAnsi="Courier"/>
      <w:sz w:val="24"/>
      <w:szCs w:val="20"/>
      <w:lang w:eastAsia="ru-RU"/>
    </w:rPr>
  </w:style>
  <w:style w:type="paragraph" w:customStyle="1" w:styleId="afe">
    <w:name w:val="Термин"/>
    <w:basedOn w:val="12"/>
    <w:next w:val="a"/>
    <w:pPr>
      <w:spacing w:before="0" w:after="0"/>
    </w:pPr>
  </w:style>
  <w:style w:type="paragraph" w:customStyle="1" w:styleId="NormalMai">
    <w:name w:val="Normal_Mai"/>
    <w:basedOn w:val="a"/>
    <w:pPr>
      <w:spacing w:line="240" w:lineRule="atLeast"/>
    </w:pPr>
    <w:rPr>
      <w:rFonts w:ascii="Courier New" w:hAnsi="Courier New"/>
      <w:sz w:val="24"/>
      <w:szCs w:val="24"/>
      <w:lang w:val="en-US" w:eastAsia="ru-RU"/>
    </w:rPr>
  </w:style>
  <w:style w:type="character" w:customStyle="1" w:styleId="NormalMai0">
    <w:name w:val="Normal_Mai Знак"/>
    <w:rPr>
      <w:rFonts w:ascii="Courier New" w:hAnsi="Courier New"/>
      <w:noProof w:val="0"/>
      <w:sz w:val="24"/>
      <w:szCs w:val="24"/>
      <w:lang w:val="en-US" w:eastAsia="ru-RU" w:bidi="ar-SA"/>
    </w:rPr>
  </w:style>
  <w:style w:type="character" w:styleId="aff">
    <w:name w:val="Emphasis"/>
    <w:qFormat/>
    <w:rPr>
      <w:i/>
      <w:iCs/>
    </w:rPr>
  </w:style>
  <w:style w:type="character" w:customStyle="1" w:styleId="postbody1">
    <w:name w:val="postbody1"/>
    <w:rPr>
      <w:rFonts w:ascii="Tahoma" w:hAnsi="Tahoma" w:cs="Tahoma" w:hint="default"/>
      <w:sz w:val="15"/>
      <w:szCs w:val="15"/>
    </w:rPr>
  </w:style>
  <w:style w:type="character" w:styleId="aff0">
    <w:name w:val="annotation reference"/>
    <w:semiHidden/>
    <w:rPr>
      <w:sz w:val="16"/>
      <w:szCs w:val="16"/>
    </w:rPr>
  </w:style>
  <w:style w:type="paragraph" w:styleId="aff1">
    <w:name w:val="annotation text"/>
    <w:basedOn w:val="a"/>
    <w:semiHidden/>
    <w:rPr>
      <w:sz w:val="20"/>
      <w:szCs w:val="20"/>
    </w:rPr>
  </w:style>
  <w:style w:type="paragraph" w:styleId="aff2">
    <w:name w:val="annotation subject"/>
    <w:basedOn w:val="aff1"/>
    <w:next w:val="aff1"/>
    <w:semiHidden/>
    <w:rPr>
      <w:b/>
      <w:bCs/>
    </w:rPr>
  </w:style>
  <w:style w:type="paragraph" w:styleId="aff3">
    <w:name w:val="Balloon Text"/>
    <w:basedOn w:val="a"/>
    <w:semiHidden/>
    <w:rPr>
      <w:rFonts w:ascii="Tahoma" w:hAnsi="Tahoma" w:cs="Tahoma"/>
      <w:sz w:val="16"/>
      <w:szCs w:val="16"/>
    </w:rPr>
  </w:style>
  <w:style w:type="paragraph" w:customStyle="1" w:styleId="100">
    <w:name w:val="МнУрЦ10"/>
    <w:basedOn w:val="a"/>
    <w:pPr>
      <w:keepLines/>
      <w:suppressAutoHyphens/>
    </w:pPr>
    <w:rPr>
      <w:sz w:val="20"/>
      <w:szCs w:val="20"/>
      <w:lang w:eastAsia="ru-RU"/>
    </w:rPr>
  </w:style>
  <w:style w:type="paragraph" w:customStyle="1" w:styleId="114">
    <w:name w:val="МнУрЦ11"/>
    <w:basedOn w:val="a"/>
    <w:pPr>
      <w:keepLines/>
      <w:suppressAutoHyphens/>
      <w:ind w:left="340"/>
      <w:jc w:val="both"/>
    </w:pPr>
    <w:rPr>
      <w:b/>
      <w:sz w:val="22"/>
      <w:szCs w:val="20"/>
      <w:lang w:eastAsia="ru-RU"/>
    </w:rPr>
  </w:style>
  <w:style w:type="paragraph" w:customStyle="1" w:styleId="aff4">
    <w:name w:val="МаркСпск"/>
    <w:basedOn w:val="a"/>
    <w:pPr>
      <w:tabs>
        <w:tab w:val="left" w:pos="340"/>
        <w:tab w:val="num" w:pos="417"/>
      </w:tabs>
      <w:ind w:left="340" w:hanging="283"/>
      <w:jc w:val="both"/>
    </w:pPr>
    <w:rPr>
      <w:sz w:val="20"/>
      <w:szCs w:val="20"/>
      <w:lang w:eastAsia="ru-RU"/>
    </w:rPr>
  </w:style>
  <w:style w:type="paragraph" w:customStyle="1" w:styleId="15">
    <w:name w:val="Заголовок 1.Рубрика"/>
    <w:basedOn w:val="a"/>
    <w:next w:val="a"/>
    <w:pPr>
      <w:keepNext/>
      <w:pBdr>
        <w:top w:val="thinThickMediumGap" w:sz="24" w:space="20" w:color="auto"/>
      </w:pBdr>
      <w:spacing w:after="60"/>
      <w:jc w:val="center"/>
      <w:outlineLvl w:val="0"/>
    </w:pPr>
    <w:rPr>
      <w:b/>
      <w:caps/>
      <w:kern w:val="28"/>
      <w:sz w:val="34"/>
      <w:szCs w:val="20"/>
      <w:lang w:eastAsia="ru-RU"/>
    </w:rPr>
  </w:style>
  <w:style w:type="paragraph" w:customStyle="1" w:styleId="aff5">
    <w:name w:val="текст сноски"/>
    <w:basedOn w:val="a"/>
    <w:pPr>
      <w:autoSpaceDE w:val="0"/>
      <w:autoSpaceDN w:val="0"/>
      <w:ind w:firstLine="340"/>
      <w:jc w:val="both"/>
    </w:pPr>
    <w:rPr>
      <w:sz w:val="16"/>
      <w:szCs w:val="16"/>
      <w:lang w:eastAsia="ru-RU"/>
    </w:rPr>
  </w:style>
  <w:style w:type="paragraph" w:customStyle="1" w:styleId="aff6">
    <w:name w:val="обыч"/>
    <w:basedOn w:val="a"/>
    <w:pPr>
      <w:ind w:firstLine="539"/>
      <w:jc w:val="both"/>
    </w:pPr>
    <w:rPr>
      <w:sz w:val="24"/>
      <w:szCs w:val="24"/>
      <w:lang w:eastAsia="ru-RU"/>
    </w:rPr>
  </w:style>
  <w:style w:type="paragraph" w:customStyle="1" w:styleId="18text">
    <w:name w:val="18_text"/>
    <w:basedOn w:val="a"/>
    <w:pPr>
      <w:ind w:firstLine="567"/>
      <w:jc w:val="both"/>
    </w:pPr>
    <w:rPr>
      <w:szCs w:val="24"/>
      <w:lang w:eastAsia="ru-RU"/>
    </w:rPr>
  </w:style>
  <w:style w:type="paragraph" w:customStyle="1" w:styleId="im">
    <w:name w:val="im_сноска"/>
    <w:basedOn w:val="a"/>
    <w:pPr>
      <w:jc w:val="both"/>
    </w:pPr>
    <w:rPr>
      <w:sz w:val="24"/>
      <w:szCs w:val="20"/>
      <w:lang w:eastAsia="ru-RU"/>
    </w:rPr>
  </w:style>
  <w:style w:type="paragraph" w:customStyle="1" w:styleId="18engsubheadline">
    <w:name w:val="18eng_subheadline"/>
    <w:basedOn w:val="a"/>
    <w:pPr>
      <w:keepNext/>
      <w:spacing w:before="160" w:after="160"/>
      <w:jc w:val="center"/>
      <w:outlineLvl w:val="1"/>
    </w:pPr>
    <w:rPr>
      <w:b/>
      <w:bCs/>
      <w:lang w:val="en-US" w:eastAsia="ru-RU"/>
    </w:rPr>
  </w:style>
  <w:style w:type="paragraph" w:customStyle="1" w:styleId="conf2007">
    <w:name w:val="conf_2007"/>
    <w:basedOn w:val="a"/>
    <w:pPr>
      <w:ind w:firstLine="284"/>
      <w:jc w:val="both"/>
    </w:pPr>
    <w:rPr>
      <w:sz w:val="20"/>
      <w:szCs w:val="20"/>
      <w:lang w:eastAsia="ru-RU"/>
    </w:rPr>
  </w:style>
  <w:style w:type="paragraph" w:customStyle="1" w:styleId="conf-subhead">
    <w:name w:val="conf-subhead"/>
    <w:basedOn w:val="conf2007"/>
    <w:pPr>
      <w:spacing w:before="80" w:after="80"/>
      <w:ind w:firstLine="0"/>
      <w:jc w:val="center"/>
    </w:pPr>
    <w:rPr>
      <w:i/>
    </w:rPr>
  </w:style>
  <w:style w:type="paragraph" w:customStyle="1" w:styleId="demografics">
    <w:name w:val="demografics_рисунок"/>
    <w:basedOn w:val="a"/>
    <w:pPr>
      <w:keepNext/>
      <w:spacing w:after="100"/>
      <w:jc w:val="center"/>
      <w:outlineLvl w:val="3"/>
    </w:pPr>
    <w:rPr>
      <w:b/>
      <w:bCs/>
      <w:sz w:val="26"/>
      <w:szCs w:val="20"/>
      <w:lang w:eastAsia="ru-RU"/>
    </w:rPr>
  </w:style>
  <w:style w:type="paragraph" w:customStyle="1" w:styleId="aff7">
    <w:name w:val="Эпгрф"/>
    <w:basedOn w:val="a"/>
    <w:pPr>
      <w:shd w:val="clear" w:color="auto" w:fill="FFFFFF"/>
      <w:ind w:left="2835"/>
      <w:jc w:val="both"/>
    </w:pPr>
    <w:rPr>
      <w:i/>
      <w:sz w:val="18"/>
      <w:szCs w:val="20"/>
      <w:lang w:eastAsia="ru-RU"/>
    </w:rPr>
  </w:style>
  <w:style w:type="paragraph" w:customStyle="1" w:styleId="heading-fulltext">
    <w:name w:val="heading-fulltext"/>
    <w:basedOn w:val="a"/>
    <w:pPr>
      <w:spacing w:before="100" w:beforeAutospacing="1" w:after="100" w:afterAutospacing="1"/>
      <w:ind w:left="979" w:right="979"/>
    </w:pPr>
    <w:rPr>
      <w:rFonts w:ascii="Arial" w:hAnsi="Arial" w:cs="Arial"/>
      <w:b/>
      <w:bCs/>
      <w:sz w:val="24"/>
      <w:szCs w:val="24"/>
      <w:lang w:eastAsia="ru-RU"/>
    </w:rPr>
  </w:style>
  <w:style w:type="character" w:styleId="HTML1">
    <w:name w:val="HTML Typewriter"/>
    <w:rPr>
      <w:rFonts w:ascii="Courier New" w:hAnsi="Courier New" w:cs="Courier New"/>
      <w:sz w:val="20"/>
      <w:szCs w:val="20"/>
    </w:rPr>
  </w:style>
  <w:style w:type="paragraph" w:styleId="aff8">
    <w:name w:val="List Paragraph"/>
    <w:basedOn w:val="a"/>
    <w:qFormat/>
    <w:pPr>
      <w:spacing w:after="200" w:line="276" w:lineRule="auto"/>
      <w:ind w:left="720"/>
    </w:pPr>
    <w:rPr>
      <w:rFonts w:ascii="Calibri" w:hAnsi="Calibri" w:cs="Calibri"/>
      <w:sz w:val="22"/>
      <w:szCs w:val="22"/>
      <w:lang w:eastAsia="en-US"/>
    </w:rPr>
  </w:style>
  <w:style w:type="paragraph" w:customStyle="1" w:styleId="fulltext">
    <w:name w:val="fulltext"/>
    <w:basedOn w:val="a"/>
    <w:pPr>
      <w:spacing w:before="100" w:beforeAutospacing="1" w:after="100" w:afterAutospacing="1"/>
      <w:ind w:left="612" w:right="612" w:firstLine="450"/>
      <w:jc w:val="both"/>
    </w:pPr>
    <w:rPr>
      <w:rFonts w:ascii="Arial" w:hAnsi="Arial" w:cs="Arial"/>
      <w:sz w:val="20"/>
      <w:szCs w:val="20"/>
      <w:lang w:eastAsia="ru-RU"/>
    </w:rPr>
  </w:style>
  <w:style w:type="paragraph" w:customStyle="1" w:styleId="16">
    <w:name w:val="Текст сноски1"/>
    <w:basedOn w:val="a"/>
    <w:pPr>
      <w:ind w:firstLine="340"/>
      <w:jc w:val="both"/>
    </w:pPr>
    <w:rPr>
      <w:sz w:val="16"/>
      <w:szCs w:val="20"/>
      <w:lang w:eastAsia="ru-RU"/>
    </w:rPr>
  </w:style>
  <w:style w:type="character" w:customStyle="1" w:styleId="17">
    <w:name w:val="Знак сноски1"/>
    <w:rPr>
      <w:vertAlign w:val="superscript"/>
    </w:rPr>
  </w:style>
  <w:style w:type="paragraph" w:customStyle="1" w:styleId="115">
    <w:name w:val="Осн. 11"/>
    <w:basedOn w:val="ac"/>
    <w:pPr>
      <w:autoSpaceDE w:val="0"/>
      <w:autoSpaceDN w:val="0"/>
      <w:adjustRightInd w:val="0"/>
      <w:spacing w:line="216" w:lineRule="auto"/>
      <w:ind w:firstLine="357"/>
    </w:pPr>
    <w:rPr>
      <w:sz w:val="22"/>
      <w:szCs w:val="20"/>
    </w:rPr>
  </w:style>
  <w:style w:type="paragraph" w:styleId="z-">
    <w:name w:val="HTML Top of Form"/>
    <w:basedOn w:val="a"/>
    <w:next w:val="a"/>
    <w:hidden/>
    <w:pPr>
      <w:pBdr>
        <w:bottom w:val="single" w:sz="6" w:space="1" w:color="auto"/>
      </w:pBdr>
      <w:jc w:val="center"/>
    </w:pPr>
    <w:rPr>
      <w:rFonts w:ascii="Arial" w:hAnsi="Arial" w:cs="Arial"/>
      <w:vanish/>
      <w:sz w:val="16"/>
      <w:szCs w:val="16"/>
      <w:lang w:eastAsia="ru-RU"/>
    </w:rPr>
  </w:style>
  <w:style w:type="character" w:customStyle="1" w:styleId="citation">
    <w:name w:val="citation"/>
    <w:basedOn w:val="a0"/>
  </w:style>
  <w:style w:type="character" w:customStyle="1" w:styleId="apple-style-span">
    <w:name w:val="apple-style-span"/>
    <w:basedOn w:val="a0"/>
  </w:style>
  <w:style w:type="character" w:customStyle="1" w:styleId="18">
    <w:name w:val="Знак Знак1"/>
    <w:semiHidden/>
    <w:rPr>
      <w:noProof w:val="0"/>
      <w:lang w:val="ru-RU" w:eastAsia="ru-RU" w:bidi="ar-SA"/>
    </w:rPr>
  </w:style>
  <w:style w:type="character" w:customStyle="1" w:styleId="briefcitdetail1">
    <w:name w:val="briefcitdetail1"/>
    <w:rPr>
      <w:color w:val="000066"/>
      <w:sz w:val="12"/>
      <w:szCs w:val="12"/>
      <w:shd w:val="clear" w:color="auto" w:fill="FFFFFF"/>
    </w:rPr>
  </w:style>
  <w:style w:type="character" w:customStyle="1" w:styleId="gpi">
    <w:name w:val="gpi"/>
    <w:basedOn w:val="a0"/>
  </w:style>
  <w:style w:type="paragraph" w:customStyle="1" w:styleId="yiv1407040016msonormal">
    <w:name w:val="yiv1407040016msonormal"/>
    <w:basedOn w:val="a"/>
    <w:pPr>
      <w:spacing w:before="100" w:beforeAutospacing="1" w:after="100" w:afterAutospacing="1"/>
    </w:pPr>
    <w:rPr>
      <w:sz w:val="24"/>
      <w:szCs w:val="24"/>
      <w:lang w:eastAsia="ru-RU"/>
    </w:rPr>
  </w:style>
  <w:style w:type="paragraph" w:customStyle="1" w:styleId="211">
    <w:name w:val="Основной текст с отступом 21"/>
    <w:basedOn w:val="a"/>
    <w:pPr>
      <w:shd w:val="clear" w:color="auto" w:fill="FFFFFF"/>
      <w:suppressAutoHyphens/>
      <w:spacing w:line="360" w:lineRule="auto"/>
      <w:ind w:firstLine="340"/>
      <w:jc w:val="center"/>
    </w:pPr>
    <w:rPr>
      <w:b/>
      <w:szCs w:val="20"/>
      <w:lang w:eastAsia="ar-SA"/>
    </w:rPr>
  </w:style>
  <w:style w:type="paragraph" w:customStyle="1" w:styleId="aff9">
    <w:name w:val="_Фигура Название"/>
    <w:basedOn w:val="a"/>
    <w:qFormat/>
    <w:pPr>
      <w:keepNext/>
      <w:keepLines/>
      <w:tabs>
        <w:tab w:val="center" w:pos="6004"/>
      </w:tabs>
      <w:suppressAutoHyphens/>
      <w:overflowPunct w:val="0"/>
      <w:autoSpaceDE w:val="0"/>
      <w:autoSpaceDN w:val="0"/>
      <w:adjustRightInd w:val="0"/>
      <w:spacing w:before="120"/>
      <w:jc w:val="both"/>
      <w:textAlignment w:val="baseline"/>
    </w:pPr>
    <w:rPr>
      <w:rFonts w:ascii="Verdana" w:hAnsi="Verdana"/>
      <w:bCs/>
      <w:sz w:val="20"/>
      <w:szCs w:val="20"/>
      <w:lang w:eastAsia="ru-RU"/>
    </w:rPr>
  </w:style>
  <w:style w:type="character" w:customStyle="1" w:styleId="affa">
    <w:name w:val="_Фигура Название Знак"/>
    <w:locked/>
    <w:rPr>
      <w:rFonts w:ascii="Verdana" w:hAnsi="Verdana"/>
      <w:bCs/>
      <w:noProof w:val="0"/>
      <w:lang w:val="ru-RU" w:eastAsia="ru-RU" w:bidi="ar-SA"/>
    </w:rPr>
  </w:style>
  <w:style w:type="paragraph" w:customStyle="1" w:styleId="affb">
    <w:name w:val="_ПАРАГРАФ без отсутпа"/>
    <w:basedOn w:val="af7"/>
    <w:qFormat/>
    <w:pPr>
      <w:spacing w:line="224" w:lineRule="exact"/>
      <w:ind w:firstLine="0"/>
    </w:pPr>
    <w:rPr>
      <w:sz w:val="20"/>
      <w:szCs w:val="20"/>
    </w:rPr>
  </w:style>
  <w:style w:type="character" w:customStyle="1" w:styleId="affc">
    <w:name w:val="_ПАРАГРАФ без отсутпа Знак"/>
    <w:locked/>
    <w:rPr>
      <w:noProof w:val="0"/>
      <w:lang w:val="ru-RU" w:eastAsia="ru-RU" w:bidi="ar-SA"/>
    </w:rPr>
  </w:style>
  <w:style w:type="paragraph" w:customStyle="1" w:styleId="affd">
    <w:name w:val="_Биб Ссылка"/>
    <w:basedOn w:val="a"/>
    <w:pPr>
      <w:overflowPunct w:val="0"/>
      <w:autoSpaceDE w:val="0"/>
      <w:autoSpaceDN w:val="0"/>
      <w:adjustRightInd w:val="0"/>
      <w:spacing w:before="120" w:line="200" w:lineRule="exact"/>
      <w:ind w:left="284" w:hanging="284"/>
      <w:jc w:val="both"/>
      <w:textAlignment w:val="baseline"/>
    </w:pPr>
    <w:rPr>
      <w:bCs/>
      <w:iCs/>
      <w:sz w:val="18"/>
      <w:szCs w:val="18"/>
      <w:lang w:eastAsia="en-US"/>
    </w:rPr>
  </w:style>
  <w:style w:type="character" w:customStyle="1" w:styleId="affe">
    <w:name w:val="_Биб Ссылка Знак"/>
    <w:locked/>
    <w:rPr>
      <w:bCs/>
      <w:iCs/>
      <w:noProof w:val="0"/>
      <w:sz w:val="18"/>
      <w:szCs w:val="18"/>
      <w:lang w:val="ru-RU" w:eastAsia="en-US" w:bidi="ar-SA"/>
    </w:rPr>
  </w:style>
  <w:style w:type="character" w:customStyle="1" w:styleId="apple-converted-space">
    <w:name w:val="apple-converted-space"/>
    <w:basedOn w:val="a0"/>
  </w:style>
  <w:style w:type="character" w:customStyle="1" w:styleId="databold">
    <w:name w:val="data_bold"/>
    <w:rsid w:val="007916CD"/>
  </w:style>
  <w:style w:type="paragraph" w:customStyle="1" w:styleId="Style3">
    <w:name w:val="Style3"/>
    <w:basedOn w:val="a"/>
    <w:rsid w:val="00DE4AB2"/>
    <w:pPr>
      <w:widowControl w:val="0"/>
      <w:autoSpaceDE w:val="0"/>
      <w:autoSpaceDN w:val="0"/>
      <w:adjustRightInd w:val="0"/>
      <w:spacing w:line="192" w:lineRule="exact"/>
      <w:ind w:hanging="276"/>
      <w:jc w:val="both"/>
    </w:pPr>
    <w:rPr>
      <w:rFonts w:ascii="Verdana" w:hAnsi="Verdana"/>
      <w:sz w:val="20"/>
      <w:szCs w:val="24"/>
      <w:lang w:eastAsia="ru-RU"/>
    </w:rPr>
  </w:style>
  <w:style w:type="character" w:customStyle="1" w:styleId="FontStyle13">
    <w:name w:val="Font Style13"/>
    <w:rsid w:val="00DE4AB2"/>
    <w:rPr>
      <w:rFonts w:ascii="Times New Roman" w:hAnsi="Times New Roman"/>
      <w:sz w:val="16"/>
    </w:rPr>
  </w:style>
  <w:style w:type="character" w:customStyle="1" w:styleId="A40">
    <w:name w:val="A4"/>
    <w:uiPriority w:val="99"/>
    <w:rsid w:val="008068BF"/>
    <w:rPr>
      <w:rFonts w:cs="Minion Pro"/>
      <w:color w:val="000000"/>
      <w:sz w:val="18"/>
      <w:szCs w:val="18"/>
    </w:rPr>
  </w:style>
  <w:style w:type="character" w:customStyle="1" w:styleId="label">
    <w:name w:val="label"/>
    <w:rsid w:val="00AB1A3A"/>
  </w:style>
  <w:style w:type="character" w:customStyle="1" w:styleId="FootnoteTextChar">
    <w:name w:val="Footnote Text Char"/>
    <w:aliases w:val="Texto de nota al pie Char,Текст сноски Знак1 Char,-++ Знак Char,Текст сноски Знак Знак Char,Texto de nota al pie Знак Char,Текст сноски Знак Char,Знак Char,Текст сноски Знак Знак Знак Знак Знак Знак Char,Знак1 Знак Знак Char"/>
    <w:semiHidden/>
    <w:locked/>
    <w:rsid w:val="00E05EAC"/>
    <w:rPr>
      <w:sz w:val="28"/>
      <w:lang w:val="ru-RU" w:eastAsia="zh-CN"/>
    </w:rPr>
  </w:style>
  <w:style w:type="character" w:customStyle="1" w:styleId="personname">
    <w:name w:val="person_name"/>
    <w:basedOn w:val="a0"/>
    <w:rsid w:val="00C36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lang w:eastAsia="zh-CN"/>
    </w:rPr>
  </w:style>
  <w:style w:type="paragraph" w:styleId="1">
    <w:name w:val="heading 1"/>
    <w:aliases w:val="Рубрика"/>
    <w:basedOn w:val="a"/>
    <w:next w:val="a"/>
    <w:qFormat/>
    <w:pPr>
      <w:keepNext/>
      <w:spacing w:after="80"/>
      <w:jc w:val="center"/>
      <w:outlineLvl w:val="0"/>
    </w:pPr>
    <w:rPr>
      <w:b/>
      <w:i/>
      <w:sz w:val="20"/>
    </w:rPr>
  </w:style>
  <w:style w:type="paragraph" w:styleId="2">
    <w:name w:val="heading 2"/>
    <w:aliases w:val="Авторы"/>
    <w:basedOn w:val="a"/>
    <w:next w:val="a"/>
    <w:qFormat/>
    <w:pPr>
      <w:keepNext/>
      <w:spacing w:line="240" w:lineRule="atLeast"/>
      <w:jc w:val="center"/>
      <w:outlineLvl w:val="1"/>
    </w:pPr>
    <w:rPr>
      <w:b/>
      <w:i/>
      <w:sz w:val="22"/>
    </w:rPr>
  </w:style>
  <w:style w:type="paragraph" w:styleId="3">
    <w:name w:val="heading 3"/>
    <w:aliases w:val="АвтРубр"/>
    <w:basedOn w:val="a"/>
    <w:next w:val="a"/>
    <w:qFormat/>
    <w:pPr>
      <w:keepNext/>
      <w:spacing w:before="240" w:after="60"/>
      <w:outlineLvl w:val="2"/>
    </w:pPr>
    <w:rPr>
      <w:rFonts w:ascii="Arial" w:hAnsi="Arial"/>
      <w:sz w:val="24"/>
    </w:rPr>
  </w:style>
  <w:style w:type="paragraph" w:styleId="4">
    <w:name w:val="heading 4"/>
    <w:aliases w:val="Статьи"/>
    <w:basedOn w:val="a"/>
    <w:next w:val="a"/>
    <w:qFormat/>
    <w:pPr>
      <w:keepNext/>
      <w:widowControl w:val="0"/>
      <w:jc w:val="both"/>
      <w:outlineLvl w:val="3"/>
    </w:pPr>
    <w:rPr>
      <w:b/>
      <w:bCs/>
      <w:snapToGrid w:val="0"/>
      <w:sz w:val="20"/>
      <w:szCs w:val="20"/>
      <w:lang w:val="en-US" w:eastAsia="ru-RU"/>
    </w:rPr>
  </w:style>
  <w:style w:type="paragraph" w:styleId="5">
    <w:name w:val="heading 5"/>
    <w:basedOn w:val="a"/>
    <w:next w:val="a"/>
    <w:qFormat/>
    <w:pPr>
      <w:overflowPunct w:val="0"/>
      <w:autoSpaceDE w:val="0"/>
      <w:autoSpaceDN w:val="0"/>
      <w:adjustRightInd w:val="0"/>
      <w:spacing w:before="240" w:after="60"/>
      <w:textAlignment w:val="baseline"/>
      <w:outlineLvl w:val="4"/>
    </w:pPr>
    <w:rPr>
      <w:b/>
      <w:bCs/>
      <w:i/>
      <w:iCs/>
      <w:sz w:val="26"/>
      <w:szCs w:val="26"/>
      <w:lang w:val="en-US" w:eastAsia="ru-RU"/>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keepNext/>
      <w:overflowPunct w:val="0"/>
      <w:autoSpaceDE w:val="0"/>
      <w:autoSpaceDN w:val="0"/>
      <w:adjustRightInd w:val="0"/>
      <w:jc w:val="right"/>
      <w:textAlignment w:val="baseline"/>
      <w:outlineLvl w:val="6"/>
    </w:pPr>
    <w:rPr>
      <w:i/>
      <w:iCs/>
      <w:sz w:val="24"/>
      <w:szCs w:val="24"/>
      <w:lang w:val="en-US" w:eastAsia="ru-RU"/>
    </w:rPr>
  </w:style>
  <w:style w:type="paragraph" w:styleId="8">
    <w:name w:val="heading 8"/>
    <w:basedOn w:val="a"/>
    <w:next w:val="a"/>
    <w:qFormat/>
    <w:pPr>
      <w:keepNext/>
      <w:overflowPunct w:val="0"/>
      <w:autoSpaceDE w:val="0"/>
      <w:autoSpaceDN w:val="0"/>
      <w:adjustRightInd w:val="0"/>
      <w:spacing w:line="360" w:lineRule="auto"/>
      <w:jc w:val="center"/>
      <w:textAlignment w:val="baseline"/>
      <w:outlineLvl w:val="7"/>
    </w:pPr>
    <w:rPr>
      <w:b/>
      <w:bCs/>
      <w:sz w:val="32"/>
      <w:szCs w:val="32"/>
      <w:lang w:val="en-US" w:eastAsia="ru-RU"/>
    </w:rPr>
  </w:style>
  <w:style w:type="paragraph" w:styleId="9">
    <w:name w:val="heading 9"/>
    <w:basedOn w:val="a"/>
    <w:next w:val="a"/>
    <w:qFormat/>
    <w:pPr>
      <w:keepNext/>
      <w:overflowPunct w:val="0"/>
      <w:autoSpaceDE w:val="0"/>
      <w:autoSpaceDN w:val="0"/>
      <w:adjustRightInd w:val="0"/>
      <w:spacing w:line="360" w:lineRule="auto"/>
      <w:jc w:val="center"/>
      <w:textAlignment w:val="baseline"/>
      <w:outlineLvl w:val="8"/>
    </w:pPr>
    <w:rPr>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pPr>
      <w:spacing w:after="160" w:line="240" w:lineRule="exact"/>
    </w:pPr>
    <w:rPr>
      <w:rFonts w:ascii="Verdana" w:hAnsi="Verdana" w:cs="Verdana"/>
      <w:sz w:val="20"/>
      <w:szCs w:val="20"/>
      <w:lang w:val="en-US" w:eastAsia="en-US"/>
    </w:rPr>
  </w:style>
  <w:style w:type="paragraph" w:styleId="a3">
    <w:name w:val="footnote text"/>
    <w:aliases w:val="Texto de nota al pie,Текст сноски Знак1,-++ Знак,Текст сноски Знак Знак,Texto de nota al pie Знак,Текст сноски Знак, Знак,Текст сноски Знак Знак Знак Знак Знак Знак, Знак1 Знак Знак,Текст сноски Знак Знак Знак Знак Знак Знак Знак,Fußnote,Зн"/>
    <w:basedOn w:val="a"/>
    <w:link w:val="20"/>
    <w:pPr>
      <w:ind w:firstLine="357"/>
    </w:pPr>
    <w:rPr>
      <w:sz w:val="16"/>
    </w:rPr>
  </w:style>
  <w:style w:type="character" w:customStyle="1" w:styleId="20">
    <w:name w:val="Текст сноски Знак2"/>
    <w:aliases w:val="Texto de nota al pie Знак2,Текст сноски Знак1 Знак1,-++ Знак Знак1,Текст сноски Знак Знак Знак1,Texto de nota al pie Знак Знак1,Текст сноски Знак Знак2, Знак Знак1,Текст сноски Знак Знак Знак Знак Знак Знак Знак2,Fußnote Знак1,Зн Знак"/>
    <w:link w:val="a3"/>
    <w:locked/>
    <w:rsid w:val="00923992"/>
    <w:rPr>
      <w:sz w:val="16"/>
      <w:szCs w:val="28"/>
      <w:lang w:val="ru-RU" w:eastAsia="zh-CN" w:bidi="ar-SA"/>
    </w:rPr>
  </w:style>
  <w:style w:type="character" w:customStyle="1" w:styleId="Textodenotaalpie1">
    <w:name w:val="Texto de nota al pie Знак1"/>
    <w:aliases w:val="Текст сноски Знак1 Знак,-++ Знак Знак,Текст сноски Знак Знак Знак,Texto de nota al pie Знак Знак,Текст сноски Знак Знак1, Знак Знак,Текст сноски Знак Знак Знак Знак Знак Знак Знак1, Знак1 Знак Знак Знак,Fußnote Знак"/>
    <w:semiHidden/>
    <w:locked/>
    <w:rPr>
      <w:noProof w:val="0"/>
      <w:sz w:val="16"/>
      <w:szCs w:val="28"/>
      <w:lang w:val="ru-RU" w:eastAsia="zh-CN" w:bidi="ar-SA"/>
    </w:rPr>
  </w:style>
  <w:style w:type="paragraph" w:styleId="a4">
    <w:name w:val="endnote text"/>
    <w:basedOn w:val="a"/>
    <w:semiHidden/>
    <w:rPr>
      <w:sz w:val="20"/>
      <w:szCs w:val="20"/>
    </w:rPr>
  </w:style>
  <w:style w:type="character" w:styleId="a5">
    <w:name w:val="endnote reference"/>
    <w:uiPriority w:val="99"/>
    <w:semiHidden/>
    <w:rPr>
      <w:noProof/>
      <w:vertAlign w:val="superscript"/>
    </w:rPr>
  </w:style>
  <w:style w:type="character" w:styleId="a6">
    <w:name w:val="footnote reference"/>
    <w:aliases w:val="Referencia nota al pie,fr,Used by Word for Help footnote symbols,-E Fußnotenzeichen"/>
    <w:rPr>
      <w:vertAlign w:val="superscript"/>
    </w:rPr>
  </w:style>
  <w:style w:type="paragraph" w:customStyle="1" w:styleId="21">
    <w:name w:val="Основной текст 21"/>
    <w:basedOn w:val="a"/>
    <w:pPr>
      <w:tabs>
        <w:tab w:val="left" w:pos="-1440"/>
        <w:tab w:val="left" w:pos="-720"/>
        <w:tab w:val="left" w:pos="0"/>
      </w:tabs>
      <w:suppressAutoHyphens/>
      <w:ind w:left="397" w:hanging="397"/>
      <w:jc w:val="both"/>
    </w:pPr>
    <w:rPr>
      <w:lang w:val="en-US"/>
    </w:rPr>
  </w:style>
  <w:style w:type="paragraph" w:customStyle="1" w:styleId="210">
    <w:name w:val="Основной текст с отступом 21"/>
    <w:basedOn w:val="a"/>
    <w:pPr>
      <w:tabs>
        <w:tab w:val="left" w:pos="3019"/>
      </w:tabs>
      <w:ind w:firstLine="567"/>
    </w:p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11">
    <w:name w:val="Верхний колонтитул1"/>
    <w:basedOn w:val="a"/>
    <w:pPr>
      <w:tabs>
        <w:tab w:val="left" w:pos="1134"/>
      </w:tabs>
    </w:pPr>
    <w:rPr>
      <w:b/>
      <w:i/>
      <w:sz w:val="18"/>
      <w:lang w:eastAsia="ru-RU"/>
    </w:rPr>
  </w:style>
  <w:style w:type="paragraph" w:customStyle="1" w:styleId="30">
    <w:name w:val="Заголовок 3.АвтРубр"/>
    <w:basedOn w:val="a"/>
    <w:next w:val="a"/>
    <w:pPr>
      <w:keepNext/>
      <w:spacing w:before="240" w:after="60"/>
      <w:ind w:left="340"/>
    </w:pPr>
    <w:rPr>
      <w:caps/>
      <w:lang w:eastAsia="ru-RU"/>
    </w:rPr>
  </w:style>
  <w:style w:type="paragraph" w:customStyle="1" w:styleId="110">
    <w:name w:val="Заголовок 1.Рубрика1"/>
    <w:basedOn w:val="a"/>
    <w:next w:val="a"/>
    <w:pPr>
      <w:keepNext/>
      <w:pBdr>
        <w:top w:val="thinThickMediumGap" w:sz="24" w:space="25" w:color="auto"/>
      </w:pBdr>
      <w:spacing w:after="60"/>
      <w:jc w:val="center"/>
      <w:outlineLvl w:val="0"/>
    </w:pPr>
    <w:rPr>
      <w:b/>
      <w:caps/>
      <w:kern w:val="28"/>
      <w:sz w:val="34"/>
      <w:lang w:eastAsia="ru-RU"/>
    </w:rPr>
  </w:style>
  <w:style w:type="paragraph" w:customStyle="1" w:styleId="aa">
    <w:name w:val="ОснТекст"/>
    <w:basedOn w:val="a"/>
    <w:pPr>
      <w:ind w:firstLine="340"/>
      <w:jc w:val="both"/>
    </w:pPr>
    <w:rPr>
      <w:sz w:val="22"/>
      <w:lang w:eastAsia="ru-RU"/>
    </w:rPr>
  </w:style>
  <w:style w:type="paragraph" w:styleId="ab">
    <w:name w:val="Body Text Indent"/>
    <w:basedOn w:val="a"/>
    <w:pPr>
      <w:ind w:firstLine="357"/>
      <w:jc w:val="both"/>
    </w:pPr>
    <w:rPr>
      <w:sz w:val="22"/>
    </w:rPr>
  </w:style>
  <w:style w:type="paragraph" w:customStyle="1" w:styleId="111">
    <w:name w:val="ОснТекст11"/>
    <w:basedOn w:val="a"/>
    <w:pPr>
      <w:ind w:firstLine="340"/>
      <w:jc w:val="both"/>
    </w:pPr>
    <w:rPr>
      <w:sz w:val="22"/>
      <w:lang w:eastAsia="ru-RU"/>
    </w:rPr>
  </w:style>
  <w:style w:type="paragraph" w:styleId="31">
    <w:name w:val="Body Text Indent 3"/>
    <w:basedOn w:val="a"/>
    <w:pPr>
      <w:spacing w:after="120"/>
      <w:ind w:left="283"/>
    </w:pPr>
    <w:rPr>
      <w:sz w:val="16"/>
      <w:lang w:eastAsia="ru-RU"/>
    </w:rPr>
  </w:style>
  <w:style w:type="paragraph" w:styleId="ac">
    <w:name w:val="Body Text"/>
    <w:basedOn w:val="a"/>
    <w:pPr>
      <w:spacing w:line="220" w:lineRule="atLeast"/>
      <w:jc w:val="both"/>
    </w:pPr>
    <w:rPr>
      <w:sz w:val="20"/>
      <w:lang w:eastAsia="ru-RU"/>
    </w:rPr>
  </w:style>
  <w:style w:type="paragraph" w:styleId="22">
    <w:name w:val="Body Text Indent 2"/>
    <w:basedOn w:val="a"/>
    <w:pPr>
      <w:spacing w:line="240" w:lineRule="atLeast"/>
      <w:ind w:firstLine="426"/>
      <w:jc w:val="both"/>
    </w:pPr>
    <w:rPr>
      <w:sz w:val="20"/>
    </w:rPr>
  </w:style>
  <w:style w:type="paragraph" w:styleId="32">
    <w:name w:val="Body Text 3"/>
    <w:basedOn w:val="a"/>
    <w:pPr>
      <w:spacing w:after="120"/>
    </w:pPr>
    <w:rPr>
      <w:rFonts w:ascii="Pragmatica" w:hAnsi="Pragmatica"/>
      <w:sz w:val="16"/>
      <w:lang w:eastAsia="ru-RU"/>
    </w:rPr>
  </w:style>
  <w:style w:type="paragraph" w:customStyle="1" w:styleId="12">
    <w:name w:val="Обычный1"/>
    <w:pPr>
      <w:spacing w:before="100" w:after="100"/>
    </w:pPr>
    <w:rPr>
      <w:snapToGrid w:val="0"/>
      <w:sz w:val="24"/>
    </w:rPr>
  </w:style>
  <w:style w:type="paragraph" w:customStyle="1" w:styleId="ad">
    <w:name w:val="Îáû÷íûé"/>
    <w:pPr>
      <w:jc w:val="both"/>
    </w:pPr>
    <w:rPr>
      <w:sz w:val="24"/>
    </w:rPr>
  </w:style>
  <w:style w:type="paragraph" w:customStyle="1" w:styleId="112">
    <w:name w:val="ОснТкст11"/>
    <w:basedOn w:val="a"/>
    <w:pPr>
      <w:ind w:firstLine="357"/>
      <w:jc w:val="both"/>
    </w:pPr>
    <w:rPr>
      <w:sz w:val="22"/>
      <w:szCs w:val="20"/>
      <w:lang w:eastAsia="ru-RU"/>
    </w:rPr>
  </w:style>
  <w:style w:type="character" w:customStyle="1" w:styleId="ed8">
    <w:name w:val="Основјedой ы8рифт"/>
  </w:style>
  <w:style w:type="character" w:customStyle="1" w:styleId="ae">
    <w:name w:val="номер страницы"/>
    <w:basedOn w:val="ed8"/>
  </w:style>
  <w:style w:type="paragraph" w:customStyle="1" w:styleId="af">
    <w:name w:val="кст сноски"/>
    <w:basedOn w:val="a"/>
    <w:pPr>
      <w:widowControl w:val="0"/>
    </w:pPr>
    <w:rPr>
      <w:snapToGrid w:val="0"/>
      <w:sz w:val="20"/>
      <w:szCs w:val="20"/>
      <w:lang w:eastAsia="ru-RU"/>
    </w:rPr>
  </w:style>
  <w:style w:type="character" w:customStyle="1" w:styleId="af0">
    <w:name w:val="знак сноски"/>
    <w:rPr>
      <w:vertAlign w:val="superscript"/>
    </w:rPr>
  </w:style>
  <w:style w:type="paragraph" w:customStyle="1" w:styleId="caaieiaie1">
    <w:name w:val="caaieiaie 1"/>
    <w:basedOn w:val="a"/>
    <w:next w:val="a"/>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i/>
      <w:iCs/>
      <w:snapToGrid w:val="0"/>
      <w:spacing w:val="-1"/>
      <w:sz w:val="24"/>
      <w:szCs w:val="24"/>
      <w:lang w:eastAsia="ru-RU"/>
    </w:rPr>
  </w:style>
  <w:style w:type="paragraph" w:customStyle="1" w:styleId="BodyText21">
    <w:name w:val="Body Text 21"/>
    <w:basedOn w:val="a"/>
    <w:pPr>
      <w:widowControl w:val="0"/>
      <w:ind w:left="720" w:hanging="720"/>
      <w:jc w:val="both"/>
    </w:pPr>
    <w:rPr>
      <w:snapToGrid w:val="0"/>
      <w:lang w:val="en-US" w:eastAsia="ru-RU"/>
    </w:rPr>
  </w:style>
  <w:style w:type="paragraph" w:customStyle="1" w:styleId="af1">
    <w:name w:val="Текст концевой сноск"/>
    <w:basedOn w:val="a"/>
    <w:pPr>
      <w:widowControl w:val="0"/>
    </w:pPr>
    <w:rPr>
      <w:snapToGrid w:val="0"/>
      <w:sz w:val="20"/>
      <w:szCs w:val="20"/>
      <w:lang w:eastAsia="ru-RU"/>
    </w:rPr>
  </w:style>
  <w:style w:type="paragraph" w:styleId="af2">
    <w:name w:val="List Bullet"/>
    <w:basedOn w:val="a"/>
    <w:autoRedefine/>
    <w:pPr>
      <w:widowControl w:val="0"/>
      <w:ind w:left="283" w:hanging="283"/>
    </w:pPr>
    <w:rPr>
      <w:snapToGrid w:val="0"/>
      <w:sz w:val="20"/>
      <w:szCs w:val="20"/>
      <w:lang w:eastAsia="ru-RU"/>
    </w:rPr>
  </w:style>
  <w:style w:type="paragraph" w:customStyle="1" w:styleId="caaieiaie2">
    <w:name w:val="caaieiaie 2"/>
    <w:basedOn w:val="a"/>
    <w:pPr>
      <w:widowControl w:val="0"/>
      <w:jc w:val="both"/>
    </w:pPr>
    <w:rPr>
      <w:b/>
      <w:bCs/>
      <w:snapToGrid w:val="0"/>
      <w:sz w:val="24"/>
      <w:szCs w:val="24"/>
      <w:lang w:eastAsia="en-US"/>
    </w:rPr>
  </w:style>
  <w:style w:type="paragraph" w:customStyle="1" w:styleId="Normal1">
    <w:name w:val="Normal1"/>
    <w:rPr>
      <w:snapToGrid w:val="0"/>
    </w:rPr>
  </w:style>
  <w:style w:type="paragraph" w:customStyle="1" w:styleId="af3">
    <w:name w:val="заг. указ. литературы"/>
    <w:basedOn w:val="a"/>
    <w:pPr>
      <w:tabs>
        <w:tab w:val="left" w:pos="9000"/>
        <w:tab w:val="right" w:pos="9360"/>
      </w:tabs>
      <w:suppressAutoHyphens/>
    </w:pPr>
    <w:rPr>
      <w:rFonts w:ascii="Courier New" w:hAnsi="Courier New" w:cs="Courier New"/>
      <w:sz w:val="24"/>
      <w:szCs w:val="24"/>
      <w:lang w:val="en-US" w:eastAsia="ru-RU"/>
    </w:rPr>
  </w:style>
  <w:style w:type="paragraph" w:customStyle="1" w:styleId="Iauiue">
    <w:name w:val="Iau?iue"/>
    <w:pPr>
      <w:widowControl w:val="0"/>
    </w:pPr>
  </w:style>
  <w:style w:type="paragraph" w:customStyle="1" w:styleId="13">
    <w:name w:val="Текст концевой сноски1"/>
    <w:basedOn w:val="a"/>
    <w:pPr>
      <w:widowControl w:val="0"/>
      <w:snapToGrid w:val="0"/>
    </w:pPr>
    <w:rPr>
      <w:sz w:val="20"/>
      <w:szCs w:val="20"/>
      <w:lang w:eastAsia="ru-RU"/>
    </w:rPr>
  </w:style>
  <w:style w:type="paragraph" w:customStyle="1" w:styleId="Oaenoeiioaaieniinee1">
    <w:name w:val="Oaeno eiioaaie niinee1"/>
    <w:basedOn w:val="Iauiue"/>
  </w:style>
  <w:style w:type="paragraph" w:customStyle="1" w:styleId="Iniiaiieoaeno21">
    <w:name w:val="Iniiaiie oaeno 21"/>
    <w:basedOn w:val="Iauiue"/>
    <w:pPr>
      <w:jc w:val="both"/>
    </w:pPr>
    <w:rPr>
      <w:sz w:val="28"/>
      <w:szCs w:val="28"/>
      <w:lang w:val="en-US"/>
    </w:rPr>
  </w:style>
  <w:style w:type="paragraph" w:customStyle="1" w:styleId="Iniiaiieoaenonionooiii2">
    <w:name w:val="Iniiaiie oaeno n ionooiii 2"/>
    <w:basedOn w:val="Iauiue"/>
    <w:pPr>
      <w:ind w:firstLine="720"/>
      <w:jc w:val="both"/>
    </w:pPr>
    <w:rPr>
      <w:sz w:val="28"/>
      <w:szCs w:val="28"/>
      <w:lang w:val="en-US" w:eastAsia="en-US"/>
    </w:rPr>
  </w:style>
  <w:style w:type="paragraph" w:customStyle="1" w:styleId="Iniiaiieoaenonionooiii3">
    <w:name w:val="Iniiaiie oaeno n ionooiii 3"/>
    <w:basedOn w:val="Iauiue"/>
    <w:pPr>
      <w:ind w:left="720" w:firstLine="720"/>
      <w:jc w:val="both"/>
    </w:pPr>
    <w:rPr>
      <w:sz w:val="28"/>
      <w:szCs w:val="28"/>
      <w:lang w:val="en-US" w:eastAsia="en-US"/>
    </w:rPr>
  </w:style>
  <w:style w:type="paragraph" w:customStyle="1" w:styleId="Iniiaiieoaeno">
    <w:name w:val="Iniiaiie oaeno"/>
    <w:basedOn w:val="Iauiue"/>
    <w:pPr>
      <w:jc w:val="both"/>
    </w:pPr>
    <w:rPr>
      <w:i/>
      <w:iCs/>
      <w:sz w:val="24"/>
      <w:szCs w:val="24"/>
      <w:lang w:eastAsia="en-US"/>
    </w:rPr>
  </w:style>
  <w:style w:type="paragraph" w:customStyle="1" w:styleId="af4">
    <w:name w:val="_____ ______"/>
    <w:basedOn w:val="a"/>
    <w:pPr>
      <w:widowControl w:val="0"/>
    </w:pPr>
    <w:rPr>
      <w:rFonts w:ascii="Courier"/>
      <w:snapToGrid w:val="0"/>
      <w:sz w:val="24"/>
      <w:szCs w:val="24"/>
      <w:lang w:eastAsia="en-US"/>
    </w:rPr>
  </w:style>
  <w:style w:type="paragraph" w:customStyle="1" w:styleId="33">
    <w:name w:val="_________ 3"/>
    <w:basedOn w:val="a"/>
    <w:pPr>
      <w:widowControl w:val="0"/>
      <w:jc w:val="center"/>
    </w:pPr>
    <w:rPr>
      <w:rFonts w:ascii="Arial" w:cs="Arial"/>
      <w:b/>
      <w:bCs/>
      <w:snapToGrid w:val="0"/>
      <w:color w:val="000000"/>
      <w:lang w:eastAsia="en-US"/>
    </w:rPr>
  </w:style>
  <w:style w:type="paragraph" w:customStyle="1" w:styleId="23">
    <w:name w:val="_________ 2"/>
    <w:basedOn w:val="a"/>
    <w:pPr>
      <w:widowControl w:val="0"/>
    </w:pPr>
    <w:rPr>
      <w:snapToGrid w:val="0"/>
      <w:sz w:val="24"/>
      <w:szCs w:val="24"/>
      <w:lang w:eastAsia="en-US"/>
    </w:rPr>
  </w:style>
  <w:style w:type="paragraph" w:customStyle="1" w:styleId="Iniiaiieoa1">
    <w:name w:val="Iniiaiie oa1"/>
    <w:basedOn w:val="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Arial" w:cs="Arial"/>
      <w:b/>
      <w:bCs/>
      <w:snapToGrid w:val="0"/>
      <w:sz w:val="24"/>
      <w:szCs w:val="24"/>
      <w:lang w:eastAsia="en-US"/>
    </w:rPr>
  </w:style>
  <w:style w:type="paragraph" w:customStyle="1" w:styleId="40">
    <w:name w:val="_________ 4"/>
    <w:basedOn w:val="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exact"/>
      <w:ind w:firstLine="396"/>
      <w:jc w:val="center"/>
    </w:pPr>
    <w:rPr>
      <w:b/>
      <w:bCs/>
      <w:snapToGrid w:val="0"/>
      <w:lang w:eastAsia="en-US"/>
    </w:rPr>
  </w:style>
  <w:style w:type="paragraph" w:customStyle="1" w:styleId="BodyText31">
    <w:name w:val="Body Text 31"/>
    <w:basedOn w:val="a"/>
    <w:pPr>
      <w:widowControl w:val="0"/>
      <w:ind w:right="-680"/>
      <w:jc w:val="both"/>
    </w:pPr>
    <w:rPr>
      <w:snapToGrid w:val="0"/>
      <w:sz w:val="16"/>
      <w:szCs w:val="16"/>
      <w:lang w:eastAsia="en-US"/>
    </w:rPr>
  </w:style>
  <w:style w:type="paragraph" w:customStyle="1" w:styleId="BodyText32">
    <w:name w:val="Body Text 32"/>
    <w:basedOn w:val="a"/>
    <w:pPr>
      <w:widowControl w:val="0"/>
      <w:ind w:right="-681"/>
      <w:jc w:val="both"/>
    </w:pPr>
    <w:rPr>
      <w:sz w:val="16"/>
      <w:szCs w:val="16"/>
      <w:lang w:eastAsia="ru-RU"/>
    </w:rPr>
  </w:style>
  <w:style w:type="paragraph" w:customStyle="1" w:styleId="BodyText22">
    <w:name w:val="Body Text 22"/>
    <w:basedOn w:val="a"/>
    <w:pPr>
      <w:widowControl w:val="0"/>
      <w:ind w:right="-681"/>
      <w:jc w:val="both"/>
    </w:pPr>
    <w:rPr>
      <w:sz w:val="24"/>
      <w:szCs w:val="24"/>
      <w:lang w:eastAsia="ru-RU"/>
    </w:rPr>
  </w:style>
  <w:style w:type="paragraph" w:customStyle="1" w:styleId="Oaenoeiioaaieniine">
    <w:name w:val="Oaeno eiioaaie niine"/>
    <w:basedOn w:val="a"/>
    <w:pPr>
      <w:widowControl w:val="0"/>
    </w:pPr>
    <w:rPr>
      <w:sz w:val="20"/>
      <w:szCs w:val="20"/>
      <w:lang w:eastAsia="ru-RU"/>
    </w:rPr>
  </w:style>
  <w:style w:type="character" w:styleId="af5">
    <w:name w:val="Strong"/>
    <w:qFormat/>
    <w:rPr>
      <w:b/>
      <w:bCs/>
    </w:rPr>
  </w:style>
  <w:style w:type="character" w:customStyle="1" w:styleId="goohl0">
    <w:name w:val="goohl0"/>
    <w:basedOn w:val="a0"/>
  </w:style>
  <w:style w:type="character" w:customStyle="1" w:styleId="goohl1">
    <w:name w:val="goohl1"/>
    <w:basedOn w:val="a0"/>
  </w:style>
  <w:style w:type="character" w:customStyle="1" w:styleId="goohl2">
    <w:name w:val="goohl2"/>
    <w:basedOn w:val="a0"/>
  </w:style>
  <w:style w:type="paragraph" w:styleId="24">
    <w:name w:val="Body Text 2"/>
    <w:basedOn w:val="a"/>
    <w:pPr>
      <w:overflowPunct w:val="0"/>
      <w:autoSpaceDE w:val="0"/>
      <w:autoSpaceDN w:val="0"/>
      <w:adjustRightInd w:val="0"/>
      <w:spacing w:line="360" w:lineRule="auto"/>
      <w:jc w:val="both"/>
      <w:textAlignment w:val="baseline"/>
    </w:pPr>
    <w:rPr>
      <w:sz w:val="24"/>
      <w:szCs w:val="24"/>
      <w:lang w:val="en-US" w:eastAsia="ru-RU"/>
    </w:rPr>
  </w:style>
  <w:style w:type="paragraph" w:customStyle="1" w:styleId="Normal2">
    <w:name w:val="Normal2"/>
    <w:pPr>
      <w:spacing w:before="100" w:after="100"/>
    </w:pPr>
    <w:rPr>
      <w:snapToGrid w:val="0"/>
      <w:sz w:val="24"/>
      <w:szCs w:val="24"/>
    </w:rPr>
  </w:style>
  <w:style w:type="character" w:customStyle="1" w:styleId="Hyperlink1">
    <w:name w:val="Hyperlink1"/>
    <w:rPr>
      <w:color w:val="0000FF"/>
      <w:u w:val="singl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styleId="af6">
    <w:name w:val="Hyperlink"/>
    <w:uiPriority w:val="99"/>
    <w:rPr>
      <w:color w:val="0000FF"/>
      <w:u w:val="single"/>
    </w:rPr>
  </w:style>
  <w:style w:type="paragraph" w:styleId="af7">
    <w:name w:val="Normal Indent"/>
    <w:basedOn w:val="a"/>
    <w:pPr>
      <w:ind w:firstLine="709"/>
      <w:jc w:val="both"/>
    </w:pPr>
    <w:rPr>
      <w:lang w:eastAsia="ru-RU"/>
    </w:rPr>
  </w:style>
  <w:style w:type="paragraph" w:styleId="af8">
    <w:name w:val="Plain Text"/>
    <w:basedOn w:val="a"/>
    <w:rPr>
      <w:rFonts w:ascii="Courier New" w:hAnsi="Courier New" w:cs="Courier New"/>
      <w:sz w:val="20"/>
      <w:szCs w:val="20"/>
      <w:lang w:eastAsia="ru-RU"/>
    </w:rPr>
  </w:style>
  <w:style w:type="paragraph" w:customStyle="1" w:styleId="text">
    <w:name w:val="text"/>
    <w:basedOn w:val="a"/>
    <w:pPr>
      <w:spacing w:after="100" w:afterAutospacing="1" w:line="312" w:lineRule="auto"/>
      <w:ind w:firstLine="397"/>
    </w:pPr>
    <w:rPr>
      <w:rFonts w:ascii="Arial" w:hAnsi="Arial" w:cs="Arial"/>
      <w:color w:val="000000"/>
      <w:sz w:val="22"/>
      <w:szCs w:val="22"/>
      <w:lang w:eastAsia="ru-RU"/>
    </w:rPr>
  </w:style>
  <w:style w:type="paragraph" w:customStyle="1" w:styleId="caaoeaceeoaaoou">
    <w:name w:val="caa. oeac. eeoa?aoo?u"/>
    <w:basedOn w:val="a"/>
    <w:pPr>
      <w:tabs>
        <w:tab w:val="left" w:pos="9000"/>
        <w:tab w:val="right" w:pos="9360"/>
      </w:tabs>
      <w:suppressAutoHyphens/>
    </w:pPr>
    <w:rPr>
      <w:rFonts w:ascii="Courier" w:hAnsi="Courier"/>
      <w:sz w:val="24"/>
      <w:szCs w:val="24"/>
      <w:lang w:val="en-US" w:eastAsia="ru-RU"/>
    </w:rPr>
  </w:style>
  <w:style w:type="character" w:customStyle="1" w:styleId="isbn1">
    <w:name w:val="isbn1"/>
    <w:rPr>
      <w:b/>
      <w:bCs/>
      <w:strike w:val="0"/>
      <w:dstrike w:val="0"/>
      <w:u w:val="none"/>
      <w:effect w:val="none"/>
    </w:rPr>
  </w:style>
  <w:style w:type="character" w:customStyle="1" w:styleId="bookname1">
    <w:name w:val="bookname1"/>
    <w:rPr>
      <w:b/>
      <w:bCs/>
      <w:strike w:val="0"/>
      <w:dstrike w:val="0"/>
      <w:u w:val="none"/>
      <w:effect w:val="none"/>
    </w:rPr>
  </w:style>
  <w:style w:type="character" w:customStyle="1" w:styleId="authorname1">
    <w:name w:val="authorname1"/>
    <w:rPr>
      <w:b/>
      <w:bCs/>
      <w:strike w:val="0"/>
      <w:dstrike w:val="0"/>
      <w:sz w:val="24"/>
      <w:szCs w:val="24"/>
      <w:u w:val="none"/>
      <w:effect w:val="none"/>
    </w:rPr>
  </w:style>
  <w:style w:type="character" w:styleId="af9">
    <w:name w:val="FollowedHyperlink"/>
    <w:rPr>
      <w:color w:val="800080"/>
      <w:u w:val="single"/>
    </w:rPr>
  </w:style>
  <w:style w:type="character" w:customStyle="1" w:styleId="Emphasis1">
    <w:name w:val="Emphasis1"/>
    <w:rPr>
      <w:i/>
      <w:iCs/>
    </w:rPr>
  </w:style>
  <w:style w:type="character" w:customStyle="1" w:styleId="Strong1">
    <w:name w:val="Strong1"/>
    <w:rPr>
      <w:b/>
      <w:bCs/>
    </w:rPr>
  </w:style>
  <w:style w:type="paragraph" w:styleId="afa">
    <w:name w:val="Normal (Web)"/>
    <w:basedOn w:val="a"/>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afb">
    <w:name w:val="Bibliography"/>
    <w:basedOn w:val="a"/>
    <w:pPr>
      <w:tabs>
        <w:tab w:val="left" w:pos="638"/>
      </w:tabs>
      <w:ind w:firstLine="284"/>
      <w:jc w:val="both"/>
    </w:pPr>
    <w:rPr>
      <w:sz w:val="24"/>
      <w:szCs w:val="24"/>
      <w:lang w:eastAsia="ru-RU"/>
    </w:rPr>
  </w:style>
  <w:style w:type="paragraph" w:styleId="afc">
    <w:name w:val="Title"/>
    <w:basedOn w:val="a"/>
    <w:qFormat/>
    <w:pPr>
      <w:jc w:val="center"/>
    </w:pPr>
    <w:rPr>
      <w:b/>
      <w:bCs/>
      <w:sz w:val="40"/>
      <w:szCs w:val="40"/>
      <w:lang w:val="en-US" w:eastAsia="en-US"/>
    </w:rPr>
  </w:style>
  <w:style w:type="paragraph" w:styleId="34">
    <w:name w:val="List 3"/>
    <w:basedOn w:val="a"/>
    <w:pPr>
      <w:ind w:left="849" w:hanging="283"/>
    </w:pPr>
    <w:rPr>
      <w:sz w:val="20"/>
      <w:szCs w:val="20"/>
      <w:lang w:eastAsia="ru-RU"/>
    </w:rPr>
  </w:style>
  <w:style w:type="paragraph" w:styleId="afd">
    <w:name w:val="Block Text"/>
    <w:basedOn w:val="a"/>
    <w:pPr>
      <w:ind w:left="567" w:right="850"/>
      <w:jc w:val="center"/>
    </w:pPr>
    <w:rPr>
      <w:lang w:eastAsia="ru-RU"/>
    </w:rPr>
  </w:style>
  <w:style w:type="paragraph" w:customStyle="1" w:styleId="FR4">
    <w:name w:val="FR4"/>
    <w:pPr>
      <w:widowControl w:val="0"/>
      <w:overflowPunct w:val="0"/>
      <w:autoSpaceDE w:val="0"/>
      <w:autoSpaceDN w:val="0"/>
      <w:adjustRightInd w:val="0"/>
      <w:ind w:left="1200"/>
      <w:textAlignment w:val="baseline"/>
    </w:pPr>
    <w:rPr>
      <w:rFonts w:ascii="Arial" w:hAnsi="Arial" w:cs="Arial"/>
      <w:sz w:val="16"/>
      <w:szCs w:val="16"/>
    </w:rPr>
  </w:style>
  <w:style w:type="character" w:styleId="HTML0">
    <w:name w:val="HTML Cite"/>
    <w:rPr>
      <w:i/>
      <w:iCs/>
    </w:rPr>
  </w:style>
  <w:style w:type="paragraph" w:customStyle="1" w:styleId="113">
    <w:name w:val="Основной текст.Осн. текст 11"/>
    <w:basedOn w:val="a"/>
    <w:pPr>
      <w:ind w:firstLine="357"/>
      <w:jc w:val="both"/>
    </w:pPr>
    <w:rPr>
      <w:sz w:val="22"/>
      <w:szCs w:val="20"/>
      <w:lang w:eastAsia="ru-RU"/>
    </w:rPr>
  </w:style>
  <w:style w:type="paragraph" w:customStyle="1" w:styleId="25">
    <w:name w:val="Текст концевой сноски2"/>
    <w:basedOn w:val="a"/>
    <w:pPr>
      <w:ind w:firstLine="284"/>
      <w:jc w:val="both"/>
    </w:pPr>
    <w:rPr>
      <w:sz w:val="20"/>
      <w:szCs w:val="20"/>
      <w:lang w:eastAsia="ru-RU"/>
    </w:rPr>
  </w:style>
  <w:style w:type="character" w:customStyle="1" w:styleId="14">
    <w:name w:val="Строгий1"/>
    <w:rPr>
      <w:b/>
    </w:rPr>
  </w:style>
  <w:style w:type="paragraph" w:customStyle="1" w:styleId="NormalTea">
    <w:name w:val="Normal Tea"/>
    <w:basedOn w:val="a"/>
    <w:pPr>
      <w:ind w:right="-288"/>
    </w:pPr>
    <w:rPr>
      <w:rFonts w:ascii="Courier" w:hAnsi="Courier"/>
      <w:sz w:val="24"/>
      <w:szCs w:val="20"/>
      <w:lang w:eastAsia="ru-RU"/>
    </w:rPr>
  </w:style>
  <w:style w:type="paragraph" w:customStyle="1" w:styleId="afe">
    <w:name w:val="Термин"/>
    <w:basedOn w:val="12"/>
    <w:next w:val="a"/>
    <w:pPr>
      <w:spacing w:before="0" w:after="0"/>
    </w:pPr>
  </w:style>
  <w:style w:type="paragraph" w:customStyle="1" w:styleId="NormalMai">
    <w:name w:val="Normal_Mai"/>
    <w:basedOn w:val="a"/>
    <w:pPr>
      <w:spacing w:line="240" w:lineRule="atLeast"/>
    </w:pPr>
    <w:rPr>
      <w:rFonts w:ascii="Courier New" w:hAnsi="Courier New"/>
      <w:sz w:val="24"/>
      <w:szCs w:val="24"/>
      <w:lang w:val="en-US" w:eastAsia="ru-RU"/>
    </w:rPr>
  </w:style>
  <w:style w:type="character" w:customStyle="1" w:styleId="NormalMai0">
    <w:name w:val="Normal_Mai Знак"/>
    <w:rPr>
      <w:rFonts w:ascii="Courier New" w:hAnsi="Courier New"/>
      <w:noProof w:val="0"/>
      <w:sz w:val="24"/>
      <w:szCs w:val="24"/>
      <w:lang w:val="en-US" w:eastAsia="ru-RU" w:bidi="ar-SA"/>
    </w:rPr>
  </w:style>
  <w:style w:type="character" w:styleId="aff">
    <w:name w:val="Emphasis"/>
    <w:qFormat/>
    <w:rPr>
      <w:i/>
      <w:iCs/>
    </w:rPr>
  </w:style>
  <w:style w:type="character" w:customStyle="1" w:styleId="postbody1">
    <w:name w:val="postbody1"/>
    <w:rPr>
      <w:rFonts w:ascii="Tahoma" w:hAnsi="Tahoma" w:cs="Tahoma" w:hint="default"/>
      <w:sz w:val="15"/>
      <w:szCs w:val="15"/>
    </w:rPr>
  </w:style>
  <w:style w:type="character" w:styleId="aff0">
    <w:name w:val="annotation reference"/>
    <w:semiHidden/>
    <w:rPr>
      <w:sz w:val="16"/>
      <w:szCs w:val="16"/>
    </w:rPr>
  </w:style>
  <w:style w:type="paragraph" w:styleId="aff1">
    <w:name w:val="annotation text"/>
    <w:basedOn w:val="a"/>
    <w:semiHidden/>
    <w:rPr>
      <w:sz w:val="20"/>
      <w:szCs w:val="20"/>
    </w:rPr>
  </w:style>
  <w:style w:type="paragraph" w:styleId="aff2">
    <w:name w:val="annotation subject"/>
    <w:basedOn w:val="aff1"/>
    <w:next w:val="aff1"/>
    <w:semiHidden/>
    <w:rPr>
      <w:b/>
      <w:bCs/>
    </w:rPr>
  </w:style>
  <w:style w:type="paragraph" w:styleId="aff3">
    <w:name w:val="Balloon Text"/>
    <w:basedOn w:val="a"/>
    <w:semiHidden/>
    <w:rPr>
      <w:rFonts w:ascii="Tahoma" w:hAnsi="Tahoma" w:cs="Tahoma"/>
      <w:sz w:val="16"/>
      <w:szCs w:val="16"/>
    </w:rPr>
  </w:style>
  <w:style w:type="paragraph" w:customStyle="1" w:styleId="100">
    <w:name w:val="МнУрЦ10"/>
    <w:basedOn w:val="a"/>
    <w:pPr>
      <w:keepLines/>
      <w:suppressAutoHyphens/>
    </w:pPr>
    <w:rPr>
      <w:sz w:val="20"/>
      <w:szCs w:val="20"/>
      <w:lang w:eastAsia="ru-RU"/>
    </w:rPr>
  </w:style>
  <w:style w:type="paragraph" w:customStyle="1" w:styleId="114">
    <w:name w:val="МнУрЦ11"/>
    <w:basedOn w:val="a"/>
    <w:pPr>
      <w:keepLines/>
      <w:suppressAutoHyphens/>
      <w:ind w:left="340"/>
      <w:jc w:val="both"/>
    </w:pPr>
    <w:rPr>
      <w:b/>
      <w:sz w:val="22"/>
      <w:szCs w:val="20"/>
      <w:lang w:eastAsia="ru-RU"/>
    </w:rPr>
  </w:style>
  <w:style w:type="paragraph" w:customStyle="1" w:styleId="aff4">
    <w:name w:val="МаркСпск"/>
    <w:basedOn w:val="a"/>
    <w:pPr>
      <w:tabs>
        <w:tab w:val="left" w:pos="340"/>
        <w:tab w:val="num" w:pos="417"/>
      </w:tabs>
      <w:ind w:left="340" w:hanging="283"/>
      <w:jc w:val="both"/>
    </w:pPr>
    <w:rPr>
      <w:sz w:val="20"/>
      <w:szCs w:val="20"/>
      <w:lang w:eastAsia="ru-RU"/>
    </w:rPr>
  </w:style>
  <w:style w:type="paragraph" w:customStyle="1" w:styleId="15">
    <w:name w:val="Заголовок 1.Рубрика"/>
    <w:basedOn w:val="a"/>
    <w:next w:val="a"/>
    <w:pPr>
      <w:keepNext/>
      <w:pBdr>
        <w:top w:val="thinThickMediumGap" w:sz="24" w:space="20" w:color="auto"/>
      </w:pBdr>
      <w:spacing w:after="60"/>
      <w:jc w:val="center"/>
      <w:outlineLvl w:val="0"/>
    </w:pPr>
    <w:rPr>
      <w:b/>
      <w:caps/>
      <w:kern w:val="28"/>
      <w:sz w:val="34"/>
      <w:szCs w:val="20"/>
      <w:lang w:eastAsia="ru-RU"/>
    </w:rPr>
  </w:style>
  <w:style w:type="paragraph" w:customStyle="1" w:styleId="aff5">
    <w:name w:val="текст сноски"/>
    <w:basedOn w:val="a"/>
    <w:pPr>
      <w:autoSpaceDE w:val="0"/>
      <w:autoSpaceDN w:val="0"/>
      <w:ind w:firstLine="340"/>
      <w:jc w:val="both"/>
    </w:pPr>
    <w:rPr>
      <w:sz w:val="16"/>
      <w:szCs w:val="16"/>
      <w:lang w:eastAsia="ru-RU"/>
    </w:rPr>
  </w:style>
  <w:style w:type="paragraph" w:customStyle="1" w:styleId="aff6">
    <w:name w:val="обыч"/>
    <w:basedOn w:val="a"/>
    <w:pPr>
      <w:ind w:firstLine="539"/>
      <w:jc w:val="both"/>
    </w:pPr>
    <w:rPr>
      <w:sz w:val="24"/>
      <w:szCs w:val="24"/>
      <w:lang w:eastAsia="ru-RU"/>
    </w:rPr>
  </w:style>
  <w:style w:type="paragraph" w:customStyle="1" w:styleId="18text">
    <w:name w:val="18_text"/>
    <w:basedOn w:val="a"/>
    <w:pPr>
      <w:ind w:firstLine="567"/>
      <w:jc w:val="both"/>
    </w:pPr>
    <w:rPr>
      <w:szCs w:val="24"/>
      <w:lang w:eastAsia="ru-RU"/>
    </w:rPr>
  </w:style>
  <w:style w:type="paragraph" w:customStyle="1" w:styleId="im">
    <w:name w:val="im_сноска"/>
    <w:basedOn w:val="a"/>
    <w:pPr>
      <w:jc w:val="both"/>
    </w:pPr>
    <w:rPr>
      <w:sz w:val="24"/>
      <w:szCs w:val="20"/>
      <w:lang w:eastAsia="ru-RU"/>
    </w:rPr>
  </w:style>
  <w:style w:type="paragraph" w:customStyle="1" w:styleId="18engsubheadline">
    <w:name w:val="18eng_subheadline"/>
    <w:basedOn w:val="a"/>
    <w:pPr>
      <w:keepNext/>
      <w:spacing w:before="160" w:after="160"/>
      <w:jc w:val="center"/>
      <w:outlineLvl w:val="1"/>
    </w:pPr>
    <w:rPr>
      <w:b/>
      <w:bCs/>
      <w:lang w:val="en-US" w:eastAsia="ru-RU"/>
    </w:rPr>
  </w:style>
  <w:style w:type="paragraph" w:customStyle="1" w:styleId="conf2007">
    <w:name w:val="conf_2007"/>
    <w:basedOn w:val="a"/>
    <w:pPr>
      <w:ind w:firstLine="284"/>
      <w:jc w:val="both"/>
    </w:pPr>
    <w:rPr>
      <w:sz w:val="20"/>
      <w:szCs w:val="20"/>
      <w:lang w:eastAsia="ru-RU"/>
    </w:rPr>
  </w:style>
  <w:style w:type="paragraph" w:customStyle="1" w:styleId="conf-subhead">
    <w:name w:val="conf-subhead"/>
    <w:basedOn w:val="conf2007"/>
    <w:pPr>
      <w:spacing w:before="80" w:after="80"/>
      <w:ind w:firstLine="0"/>
      <w:jc w:val="center"/>
    </w:pPr>
    <w:rPr>
      <w:i/>
    </w:rPr>
  </w:style>
  <w:style w:type="paragraph" w:customStyle="1" w:styleId="demografics">
    <w:name w:val="demografics_рисунок"/>
    <w:basedOn w:val="a"/>
    <w:pPr>
      <w:keepNext/>
      <w:spacing w:after="100"/>
      <w:jc w:val="center"/>
      <w:outlineLvl w:val="3"/>
    </w:pPr>
    <w:rPr>
      <w:b/>
      <w:bCs/>
      <w:sz w:val="26"/>
      <w:szCs w:val="20"/>
      <w:lang w:eastAsia="ru-RU"/>
    </w:rPr>
  </w:style>
  <w:style w:type="paragraph" w:customStyle="1" w:styleId="aff7">
    <w:name w:val="Эпгрф"/>
    <w:basedOn w:val="a"/>
    <w:pPr>
      <w:shd w:val="clear" w:color="auto" w:fill="FFFFFF"/>
      <w:ind w:left="2835"/>
      <w:jc w:val="both"/>
    </w:pPr>
    <w:rPr>
      <w:i/>
      <w:sz w:val="18"/>
      <w:szCs w:val="20"/>
      <w:lang w:eastAsia="ru-RU"/>
    </w:rPr>
  </w:style>
  <w:style w:type="paragraph" w:customStyle="1" w:styleId="heading-fulltext">
    <w:name w:val="heading-fulltext"/>
    <w:basedOn w:val="a"/>
    <w:pPr>
      <w:spacing w:before="100" w:beforeAutospacing="1" w:after="100" w:afterAutospacing="1"/>
      <w:ind w:left="979" w:right="979"/>
    </w:pPr>
    <w:rPr>
      <w:rFonts w:ascii="Arial" w:hAnsi="Arial" w:cs="Arial"/>
      <w:b/>
      <w:bCs/>
      <w:sz w:val="24"/>
      <w:szCs w:val="24"/>
      <w:lang w:eastAsia="ru-RU"/>
    </w:rPr>
  </w:style>
  <w:style w:type="character" w:styleId="HTML1">
    <w:name w:val="HTML Typewriter"/>
    <w:rPr>
      <w:rFonts w:ascii="Courier New" w:hAnsi="Courier New" w:cs="Courier New"/>
      <w:sz w:val="20"/>
      <w:szCs w:val="20"/>
    </w:rPr>
  </w:style>
  <w:style w:type="paragraph" w:styleId="aff8">
    <w:name w:val="List Paragraph"/>
    <w:basedOn w:val="a"/>
    <w:qFormat/>
    <w:pPr>
      <w:spacing w:after="200" w:line="276" w:lineRule="auto"/>
      <w:ind w:left="720"/>
    </w:pPr>
    <w:rPr>
      <w:rFonts w:ascii="Calibri" w:hAnsi="Calibri" w:cs="Calibri"/>
      <w:sz w:val="22"/>
      <w:szCs w:val="22"/>
      <w:lang w:eastAsia="en-US"/>
    </w:rPr>
  </w:style>
  <w:style w:type="paragraph" w:customStyle="1" w:styleId="fulltext">
    <w:name w:val="fulltext"/>
    <w:basedOn w:val="a"/>
    <w:pPr>
      <w:spacing w:before="100" w:beforeAutospacing="1" w:after="100" w:afterAutospacing="1"/>
      <w:ind w:left="612" w:right="612" w:firstLine="450"/>
      <w:jc w:val="both"/>
    </w:pPr>
    <w:rPr>
      <w:rFonts w:ascii="Arial" w:hAnsi="Arial" w:cs="Arial"/>
      <w:sz w:val="20"/>
      <w:szCs w:val="20"/>
      <w:lang w:eastAsia="ru-RU"/>
    </w:rPr>
  </w:style>
  <w:style w:type="paragraph" w:customStyle="1" w:styleId="16">
    <w:name w:val="Текст сноски1"/>
    <w:basedOn w:val="a"/>
    <w:pPr>
      <w:ind w:firstLine="340"/>
      <w:jc w:val="both"/>
    </w:pPr>
    <w:rPr>
      <w:sz w:val="16"/>
      <w:szCs w:val="20"/>
      <w:lang w:eastAsia="ru-RU"/>
    </w:rPr>
  </w:style>
  <w:style w:type="character" w:customStyle="1" w:styleId="17">
    <w:name w:val="Знак сноски1"/>
    <w:rPr>
      <w:vertAlign w:val="superscript"/>
    </w:rPr>
  </w:style>
  <w:style w:type="paragraph" w:customStyle="1" w:styleId="115">
    <w:name w:val="Осн. 11"/>
    <w:basedOn w:val="ac"/>
    <w:pPr>
      <w:autoSpaceDE w:val="0"/>
      <w:autoSpaceDN w:val="0"/>
      <w:adjustRightInd w:val="0"/>
      <w:spacing w:line="216" w:lineRule="auto"/>
      <w:ind w:firstLine="357"/>
    </w:pPr>
    <w:rPr>
      <w:sz w:val="22"/>
      <w:szCs w:val="20"/>
    </w:rPr>
  </w:style>
  <w:style w:type="paragraph" w:styleId="z-">
    <w:name w:val="HTML Top of Form"/>
    <w:basedOn w:val="a"/>
    <w:next w:val="a"/>
    <w:hidden/>
    <w:pPr>
      <w:pBdr>
        <w:bottom w:val="single" w:sz="6" w:space="1" w:color="auto"/>
      </w:pBdr>
      <w:jc w:val="center"/>
    </w:pPr>
    <w:rPr>
      <w:rFonts w:ascii="Arial" w:hAnsi="Arial" w:cs="Arial"/>
      <w:vanish/>
      <w:sz w:val="16"/>
      <w:szCs w:val="16"/>
      <w:lang w:eastAsia="ru-RU"/>
    </w:rPr>
  </w:style>
  <w:style w:type="character" w:customStyle="1" w:styleId="citation">
    <w:name w:val="citation"/>
    <w:basedOn w:val="a0"/>
  </w:style>
  <w:style w:type="character" w:customStyle="1" w:styleId="apple-style-span">
    <w:name w:val="apple-style-span"/>
    <w:basedOn w:val="a0"/>
  </w:style>
  <w:style w:type="character" w:customStyle="1" w:styleId="18">
    <w:name w:val="Знак Знак1"/>
    <w:semiHidden/>
    <w:rPr>
      <w:noProof w:val="0"/>
      <w:lang w:val="ru-RU" w:eastAsia="ru-RU" w:bidi="ar-SA"/>
    </w:rPr>
  </w:style>
  <w:style w:type="character" w:customStyle="1" w:styleId="briefcitdetail1">
    <w:name w:val="briefcitdetail1"/>
    <w:rPr>
      <w:color w:val="000066"/>
      <w:sz w:val="12"/>
      <w:szCs w:val="12"/>
      <w:shd w:val="clear" w:color="auto" w:fill="FFFFFF"/>
    </w:rPr>
  </w:style>
  <w:style w:type="character" w:customStyle="1" w:styleId="gpi">
    <w:name w:val="gpi"/>
    <w:basedOn w:val="a0"/>
  </w:style>
  <w:style w:type="paragraph" w:customStyle="1" w:styleId="yiv1407040016msonormal">
    <w:name w:val="yiv1407040016msonormal"/>
    <w:basedOn w:val="a"/>
    <w:pPr>
      <w:spacing w:before="100" w:beforeAutospacing="1" w:after="100" w:afterAutospacing="1"/>
    </w:pPr>
    <w:rPr>
      <w:sz w:val="24"/>
      <w:szCs w:val="24"/>
      <w:lang w:eastAsia="ru-RU"/>
    </w:rPr>
  </w:style>
  <w:style w:type="paragraph" w:customStyle="1" w:styleId="211">
    <w:name w:val="Основной текст с отступом 21"/>
    <w:basedOn w:val="a"/>
    <w:pPr>
      <w:shd w:val="clear" w:color="auto" w:fill="FFFFFF"/>
      <w:suppressAutoHyphens/>
      <w:spacing w:line="360" w:lineRule="auto"/>
      <w:ind w:firstLine="340"/>
      <w:jc w:val="center"/>
    </w:pPr>
    <w:rPr>
      <w:b/>
      <w:szCs w:val="20"/>
      <w:lang w:eastAsia="ar-SA"/>
    </w:rPr>
  </w:style>
  <w:style w:type="paragraph" w:customStyle="1" w:styleId="aff9">
    <w:name w:val="_Фигура Название"/>
    <w:basedOn w:val="a"/>
    <w:qFormat/>
    <w:pPr>
      <w:keepNext/>
      <w:keepLines/>
      <w:tabs>
        <w:tab w:val="center" w:pos="6004"/>
      </w:tabs>
      <w:suppressAutoHyphens/>
      <w:overflowPunct w:val="0"/>
      <w:autoSpaceDE w:val="0"/>
      <w:autoSpaceDN w:val="0"/>
      <w:adjustRightInd w:val="0"/>
      <w:spacing w:before="120"/>
      <w:jc w:val="both"/>
      <w:textAlignment w:val="baseline"/>
    </w:pPr>
    <w:rPr>
      <w:rFonts w:ascii="Verdana" w:hAnsi="Verdana"/>
      <w:bCs/>
      <w:sz w:val="20"/>
      <w:szCs w:val="20"/>
      <w:lang w:eastAsia="ru-RU"/>
    </w:rPr>
  </w:style>
  <w:style w:type="character" w:customStyle="1" w:styleId="affa">
    <w:name w:val="_Фигура Название Знак"/>
    <w:locked/>
    <w:rPr>
      <w:rFonts w:ascii="Verdana" w:hAnsi="Verdana"/>
      <w:bCs/>
      <w:noProof w:val="0"/>
      <w:lang w:val="ru-RU" w:eastAsia="ru-RU" w:bidi="ar-SA"/>
    </w:rPr>
  </w:style>
  <w:style w:type="paragraph" w:customStyle="1" w:styleId="affb">
    <w:name w:val="_ПАРАГРАФ без отсутпа"/>
    <w:basedOn w:val="af7"/>
    <w:qFormat/>
    <w:pPr>
      <w:spacing w:line="224" w:lineRule="exact"/>
      <w:ind w:firstLine="0"/>
    </w:pPr>
    <w:rPr>
      <w:sz w:val="20"/>
      <w:szCs w:val="20"/>
    </w:rPr>
  </w:style>
  <w:style w:type="character" w:customStyle="1" w:styleId="affc">
    <w:name w:val="_ПАРАГРАФ без отсутпа Знак"/>
    <w:locked/>
    <w:rPr>
      <w:noProof w:val="0"/>
      <w:lang w:val="ru-RU" w:eastAsia="ru-RU" w:bidi="ar-SA"/>
    </w:rPr>
  </w:style>
  <w:style w:type="paragraph" w:customStyle="1" w:styleId="affd">
    <w:name w:val="_Биб Ссылка"/>
    <w:basedOn w:val="a"/>
    <w:pPr>
      <w:overflowPunct w:val="0"/>
      <w:autoSpaceDE w:val="0"/>
      <w:autoSpaceDN w:val="0"/>
      <w:adjustRightInd w:val="0"/>
      <w:spacing w:before="120" w:line="200" w:lineRule="exact"/>
      <w:ind w:left="284" w:hanging="284"/>
      <w:jc w:val="both"/>
      <w:textAlignment w:val="baseline"/>
    </w:pPr>
    <w:rPr>
      <w:bCs/>
      <w:iCs/>
      <w:sz w:val="18"/>
      <w:szCs w:val="18"/>
      <w:lang w:eastAsia="en-US"/>
    </w:rPr>
  </w:style>
  <w:style w:type="character" w:customStyle="1" w:styleId="affe">
    <w:name w:val="_Биб Ссылка Знак"/>
    <w:locked/>
    <w:rPr>
      <w:bCs/>
      <w:iCs/>
      <w:noProof w:val="0"/>
      <w:sz w:val="18"/>
      <w:szCs w:val="18"/>
      <w:lang w:val="ru-RU" w:eastAsia="en-US" w:bidi="ar-SA"/>
    </w:rPr>
  </w:style>
  <w:style w:type="character" w:customStyle="1" w:styleId="apple-converted-space">
    <w:name w:val="apple-converted-space"/>
    <w:basedOn w:val="a0"/>
  </w:style>
  <w:style w:type="character" w:customStyle="1" w:styleId="databold">
    <w:name w:val="data_bold"/>
    <w:rsid w:val="007916CD"/>
  </w:style>
  <w:style w:type="paragraph" w:customStyle="1" w:styleId="Style3">
    <w:name w:val="Style3"/>
    <w:basedOn w:val="a"/>
    <w:rsid w:val="00DE4AB2"/>
    <w:pPr>
      <w:widowControl w:val="0"/>
      <w:autoSpaceDE w:val="0"/>
      <w:autoSpaceDN w:val="0"/>
      <w:adjustRightInd w:val="0"/>
      <w:spacing w:line="192" w:lineRule="exact"/>
      <w:ind w:hanging="276"/>
      <w:jc w:val="both"/>
    </w:pPr>
    <w:rPr>
      <w:rFonts w:ascii="Verdana" w:hAnsi="Verdana"/>
      <w:sz w:val="20"/>
      <w:szCs w:val="24"/>
      <w:lang w:eastAsia="ru-RU"/>
    </w:rPr>
  </w:style>
  <w:style w:type="character" w:customStyle="1" w:styleId="FontStyle13">
    <w:name w:val="Font Style13"/>
    <w:rsid w:val="00DE4AB2"/>
    <w:rPr>
      <w:rFonts w:ascii="Times New Roman" w:hAnsi="Times New Roman"/>
      <w:sz w:val="16"/>
    </w:rPr>
  </w:style>
  <w:style w:type="character" w:customStyle="1" w:styleId="A40">
    <w:name w:val="A4"/>
    <w:uiPriority w:val="99"/>
    <w:rsid w:val="008068BF"/>
    <w:rPr>
      <w:rFonts w:cs="Minion Pro"/>
      <w:color w:val="000000"/>
      <w:sz w:val="18"/>
      <w:szCs w:val="18"/>
    </w:rPr>
  </w:style>
  <w:style w:type="character" w:customStyle="1" w:styleId="label">
    <w:name w:val="label"/>
    <w:rsid w:val="00AB1A3A"/>
  </w:style>
  <w:style w:type="character" w:customStyle="1" w:styleId="FootnoteTextChar">
    <w:name w:val="Footnote Text Char"/>
    <w:aliases w:val="Texto de nota al pie Char,Текст сноски Знак1 Char,-++ Знак Char,Текст сноски Знак Знак Char,Texto de nota al pie Знак Char,Текст сноски Знак Char,Знак Char,Текст сноски Знак Знак Знак Знак Знак Знак Char,Знак1 Знак Знак Char"/>
    <w:semiHidden/>
    <w:locked/>
    <w:rsid w:val="00E05EAC"/>
    <w:rPr>
      <w:sz w:val="28"/>
      <w:lang w:val="ru-RU" w:eastAsia="zh-CN"/>
    </w:rPr>
  </w:style>
  <w:style w:type="character" w:customStyle="1" w:styleId="personname">
    <w:name w:val="person_name"/>
    <w:basedOn w:val="a0"/>
    <w:rsid w:val="00C3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7753">
      <w:bodyDiv w:val="1"/>
      <w:marLeft w:val="0"/>
      <w:marRight w:val="0"/>
      <w:marTop w:val="0"/>
      <w:marBottom w:val="0"/>
      <w:divBdr>
        <w:top w:val="none" w:sz="0" w:space="0" w:color="auto"/>
        <w:left w:val="none" w:sz="0" w:space="0" w:color="auto"/>
        <w:bottom w:val="none" w:sz="0" w:space="0" w:color="auto"/>
        <w:right w:val="none" w:sz="0" w:space="0" w:color="auto"/>
      </w:divBdr>
    </w:div>
    <w:div w:id="1108693057">
      <w:bodyDiv w:val="1"/>
      <w:marLeft w:val="0"/>
      <w:marRight w:val="0"/>
      <w:marTop w:val="0"/>
      <w:marBottom w:val="0"/>
      <w:divBdr>
        <w:top w:val="none" w:sz="0" w:space="0" w:color="auto"/>
        <w:left w:val="none" w:sz="0" w:space="0" w:color="auto"/>
        <w:bottom w:val="none" w:sz="0" w:space="0" w:color="auto"/>
        <w:right w:val="none" w:sz="0" w:space="0" w:color="auto"/>
      </w:divBdr>
    </w:div>
    <w:div w:id="1545485310">
      <w:bodyDiv w:val="1"/>
      <w:marLeft w:val="0"/>
      <w:marRight w:val="0"/>
      <w:marTop w:val="0"/>
      <w:marBottom w:val="0"/>
      <w:divBdr>
        <w:top w:val="none" w:sz="0" w:space="0" w:color="auto"/>
        <w:left w:val="none" w:sz="0" w:space="0" w:color="auto"/>
        <w:bottom w:val="none" w:sz="0" w:space="0" w:color="auto"/>
        <w:right w:val="none" w:sz="0" w:space="0" w:color="auto"/>
      </w:divBdr>
    </w:div>
    <w:div w:id="1676880847">
      <w:bodyDiv w:val="1"/>
      <w:marLeft w:val="0"/>
      <w:marRight w:val="0"/>
      <w:marTop w:val="0"/>
      <w:marBottom w:val="0"/>
      <w:divBdr>
        <w:top w:val="none" w:sz="0" w:space="0" w:color="auto"/>
        <w:left w:val="none" w:sz="0" w:space="0" w:color="auto"/>
        <w:bottom w:val="none" w:sz="0" w:space="0" w:color="auto"/>
        <w:right w:val="none" w:sz="0" w:space="0" w:color="auto"/>
      </w:divBdr>
    </w:div>
    <w:div w:id="20416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jazeera.com/indepth/features/2012/02/2012215195912519142.html" TargetMode="External"/><Relationship Id="rId18" Type="http://schemas.openxmlformats.org/officeDocument/2006/relationships/hyperlink" Target="http://gulfnews.com/news/region/egypt/sabahi-fears-return-to-autocracy-1.1295222" TargetMode="External"/><Relationship Id="rId3" Type="http://schemas.openxmlformats.org/officeDocument/2006/relationships/styles" Target="styles.xml"/><Relationship Id="rId21" Type="http://schemas.openxmlformats.org/officeDocument/2006/relationships/hyperlink" Target="http://www.newrepublic.com/article/114468/why-saudi-arabia-helping-crush-muslim-brotherhood" TargetMode="External"/><Relationship Id="rId7" Type="http://schemas.openxmlformats.org/officeDocument/2006/relationships/footnotes" Target="footnotes.xml"/><Relationship Id="rId12" Type="http://schemas.openxmlformats.org/officeDocument/2006/relationships/hyperlink" Target="http://www.cejiss.org/issue-detail/developing-the-methods-of-estimation-and-forecasting-the-arab-spring-events" TargetMode="External"/><Relationship Id="rId17" Type="http://schemas.openxmlformats.org/officeDocument/2006/relationships/hyperlink" Target="http://weekly.ahram.org.eg/2011/1039/eg21.htm" TargetMode="External"/><Relationship Id="rId2" Type="http://schemas.openxmlformats.org/officeDocument/2006/relationships/numbering" Target="numbering.xml"/><Relationship Id="rId16" Type="http://schemas.openxmlformats.org/officeDocument/2006/relationships/hyperlink" Target="http://onlinelibrary.wiley.com/doi/10.1111/j.1662-6370.2011.02043.x/abstract" TargetMode="External"/><Relationship Id="rId20" Type="http://schemas.openxmlformats.org/officeDocument/2006/relationships/hyperlink" Target="http://www.france24.com/en/20120929-how-saudi-arabia-petrodollars-finance-salafist-winter-islamism-wahhabism-egy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nualreviews.org/doi/abs/10.1146/annurev.polisci.4.1.139" TargetMode="External"/><Relationship Id="rId5" Type="http://schemas.openxmlformats.org/officeDocument/2006/relationships/settings" Target="settings.xml"/><Relationship Id="rId15" Type="http://schemas.openxmlformats.org/officeDocument/2006/relationships/hyperlink" Target="http://cliodynamics.ru/index.php?option=com_content&amp;task=view&amp;id=276&amp;Itemid=70" TargetMode="External"/><Relationship Id="rId23" Type="http://schemas.openxmlformats.org/officeDocument/2006/relationships/theme" Target="theme/theme1.xml"/><Relationship Id="rId10" Type="http://schemas.openxmlformats.org/officeDocument/2006/relationships/hyperlink" Target="http://mubasher-misr.aljazeera.net/livestream/" TargetMode="External"/><Relationship Id="rId19" Type="http://schemas.openxmlformats.org/officeDocument/2006/relationships/hyperlink" Target="http://www.thenation.com/article/176445/what-happened-egypts-liberals-after-coup" TargetMode="External"/><Relationship Id="rId4" Type="http://schemas.microsoft.com/office/2007/relationships/stylesWithEffects" Target="stylesWithEffects.xml"/><Relationship Id="rId9" Type="http://schemas.openxmlformats.org/officeDocument/2006/relationships/hyperlink" Target="http://cliodynamics.ru/index.php?option=com_content&amp;task=view&amp;id=276&amp;Itemid=70" TargetMode="External"/><Relationship Id="rId14" Type="http://schemas.openxmlformats.org/officeDocument/2006/relationships/hyperlink" Target="http://www.merip.org/mer/mer262/egypts-generals-transnational-capit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FA14-86FA-49F7-AE9F-9A291B9B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11264</Characters>
  <Application>Microsoft Office Word</Application>
  <DocSecurity>0</DocSecurity>
  <Lines>220</Lines>
  <Paragraphs>84</Paragraphs>
  <ScaleCrop>false</ScaleCrop>
  <HeadingPairs>
    <vt:vector size="2" baseType="variant">
      <vt:variant>
        <vt:lpstr>Название</vt:lpstr>
      </vt:variant>
      <vt:variant>
        <vt:i4>1</vt:i4>
      </vt:variant>
    </vt:vector>
  </HeadingPairs>
  <TitlesOfParts>
    <vt:vector size="1" baseType="lpstr">
      <vt:lpstr>Х.Дж.М.Классен</vt:lpstr>
    </vt:vector>
  </TitlesOfParts>
  <Company>Institute of History</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Х.Дж.М.Классен</dc:title>
  <dc:creator>Word Development</dc:creator>
  <cp:lastModifiedBy>W8</cp:lastModifiedBy>
  <cp:revision>3</cp:revision>
  <cp:lastPrinted>2014-02-10T04:52:00Z</cp:lastPrinted>
  <dcterms:created xsi:type="dcterms:W3CDTF">2016-02-21T04:24:00Z</dcterms:created>
  <dcterms:modified xsi:type="dcterms:W3CDTF">2016-02-21T04:25:00Z</dcterms:modified>
</cp:coreProperties>
</file>