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6" w:rsidRDefault="00C30C56" w:rsidP="00D613CB">
      <w:pPr>
        <w:jc w:val="center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fr-FR"/>
        </w:rPr>
      </w:pPr>
      <w:r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fr-FR"/>
        </w:rPr>
        <w:t>Aleksey Soloviev</w:t>
      </w:r>
    </w:p>
    <w:p w:rsidR="00D613CB" w:rsidRPr="00AF114D" w:rsidRDefault="00AF114D" w:rsidP="00D613CB">
      <w:pPr>
        <w:jc w:val="center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fr-FR"/>
        </w:rPr>
      </w:pPr>
      <w:r w:rsidRPr="00AF114D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fr-FR"/>
        </w:rPr>
        <w:t>“Guerre hybride: origines, modernité, alternatives”</w:t>
      </w:r>
    </w:p>
    <w:p w:rsidR="00722801" w:rsidRDefault="00F057BA" w:rsidP="00511EED">
      <w:pPr>
        <w:ind w:firstLine="3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L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e terme de «guerre hybride»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apparu récemment devient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de plus en plus utilisé dans le  discours politico-philosophique et militaire. L'émergence de ce concept génère un besoin de clarification de son sens et </w:t>
      </w:r>
      <w:r w:rsidR="00AF114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son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v</w:t>
      </w:r>
      <w:r w:rsidR="00AF114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olume. Cela est dû au fait que d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es propriétés qui sont attribués à la guerre hybride,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sont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loin d'être entièrement répertoriées, et l</w:t>
      </w:r>
      <w:r w:rsidR="0072280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a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="0072280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r</w:t>
      </w:r>
      <w:r w:rsidR="00722801"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é</w:t>
      </w:r>
      <w:r w:rsidR="0072280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duction</w:t>
      </w:r>
      <w:r w:rsidR="00AF114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de ce type de confrontation à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un seul parti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cipant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au conflit conduit à </w:t>
      </w:r>
      <w:r w:rsidR="0003016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la stérilité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de la valeur cognitive de cette notion, </w:t>
      </w:r>
      <w:r w:rsidR="0003016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puisque</w:t>
      </w:r>
      <w:r w:rsidR="0072280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l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es adversaires </w:t>
      </w:r>
      <w:r w:rsidR="0003016E"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attribue</w:t>
      </w:r>
      <w:r w:rsidR="0003016E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nt</w:t>
      </w:r>
      <w:r w:rsidR="0003016E"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souvent </w:t>
      </w:r>
      <w:r w:rsidR="0003016E"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ce type de conflit armé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à s</w:t>
      </w:r>
      <w:r w:rsidR="0072280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on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adversaire. Dans ce contexte, </w:t>
      </w:r>
      <w:r w:rsidRPr="00D613C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la question </w:t>
      </w:r>
      <w:r w:rsidR="00D56974" w:rsidRPr="00D613C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sur la composante axiologique de l'expression «guerre hybride» </w:t>
      </w:r>
      <w:r w:rsidRPr="00D613C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se pose</w:t>
      </w:r>
      <w:r w:rsidR="00D56974" w:rsidRPr="00D613C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.</w:t>
      </w:r>
      <w:r w:rsidRPr="00D613C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Pour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compren</w:t>
      </w:r>
      <w:r w:rsidR="00D5697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dre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l'essence de ce type de conflit militaire </w:t>
      </w:r>
      <w:r w:rsidR="00D5697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il est utile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d'examiner les conditions d</w:t>
      </w:r>
      <w:r w:rsidR="00D5697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e l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'apparition </w:t>
      </w:r>
      <w:r w:rsidR="00D56974"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de la guerre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hybride, ses formes historiques, l</w:t>
      </w:r>
      <w:r w:rsidR="00AC17A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’image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moderne, ainsi que l</w:t>
      </w:r>
      <w:r w:rsidR="0072280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a p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r</w:t>
      </w:r>
      <w:r w:rsidR="00722801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o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spective de son utilisation et </w:t>
      </w:r>
      <w:r w:rsidR="00AC17A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la possibilit</w:t>
      </w:r>
      <w:r w:rsidR="00AC17A4"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é</w:t>
      </w:r>
      <w:r w:rsidR="00AC17A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de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son élimination</w:t>
      </w:r>
      <w:r w:rsidR="00AC17A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.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À cette fin, il est </w:t>
      </w:r>
      <w:r w:rsidR="009E061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appropri</w:t>
      </w:r>
      <w:r w:rsidR="009E061C"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é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d</w:t>
      </w:r>
      <w:r w:rsidR="009E061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’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="009E061C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examiner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les bases théoriques </w:t>
      </w:r>
      <w:r w:rsidR="009E061C"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de la guerre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hybride, </w:t>
      </w:r>
      <w:r w:rsidR="004537C2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y compris les travaux des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auteurs</w:t>
      </w:r>
      <w:r w:rsidR="004537C2" w:rsidRPr="004537C2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qui ont pr</w:t>
      </w:r>
      <w:r w:rsidR="00C30C5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é</w:t>
      </w:r>
      <w:r w:rsidR="004537C2" w:rsidRPr="004537C2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dit bien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avant l'apparition du terme les tendances du développement du phénomène, ainsi qu'à </w:t>
      </w:r>
      <w:r w:rsidR="00C30C56" w:rsidRPr="00C30C56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sa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recherche </w:t>
      </w:r>
      <w:r w:rsidR="0088207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actuelle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. </w:t>
      </w:r>
      <w:r w:rsidR="001D1AE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La d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émystifi</w:t>
      </w:r>
      <w:r w:rsidR="001D1AE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="001D1AE7" w:rsidRPr="001D1AE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ation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, </w:t>
      </w:r>
      <w:r w:rsidR="001D1AE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la d</w:t>
      </w:r>
      <w:r w:rsidR="001D1AE7"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é</w:t>
      </w:r>
      <w:r w:rsidR="001D1AE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sacralisation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et </w:t>
      </w:r>
      <w:r w:rsidR="001D1AE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la</w:t>
      </w:r>
      <w:r w:rsidR="001D1AE7" w:rsidRPr="001D1AE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="001D1AE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d</w:t>
      </w:r>
      <w:r w:rsidR="001D1AE7"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é</w:t>
      </w:r>
      <w:r w:rsidR="001D1AE7" w:rsidRPr="001D1AE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mythologisation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de la connaissance </w:t>
      </w:r>
      <w:r w:rsidR="001D1AE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sur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la guerre peu</w:t>
      </w:r>
      <w:r w:rsidR="001D1AE7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vent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contribuer à une </w:t>
      </w:r>
      <w:r w:rsidR="00B7573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attitude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="00B7573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rationelle à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ce phénomène et </w:t>
      </w:r>
      <w:r w:rsidR="00B7573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à</w:t>
      </w:r>
      <w:r w:rsidR="00B7573D"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="00B7573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la 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préven</w:t>
      </w:r>
      <w:r w:rsidR="00B7573D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tion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, ou du moins</w:t>
      </w:r>
      <w:r w:rsidR="00D613CB" w:rsidRPr="00D613C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="00D613C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à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l'atténuation</w:t>
      </w:r>
      <w:r w:rsidR="00D613C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des cons</w:t>
      </w:r>
      <w:r w:rsidR="00D613CB"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é</w:t>
      </w:r>
      <w:r w:rsidR="00D613CB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quences</w:t>
      </w:r>
      <w:r w:rsidRPr="00F057BA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de ce phénomène.</w:t>
      </w:r>
    </w:p>
    <w:p w:rsidR="00965C2C" w:rsidRDefault="00965C2C" w:rsidP="00965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2C" w:rsidRPr="00AE0AD4" w:rsidRDefault="00965C2C" w:rsidP="0096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D4">
        <w:rPr>
          <w:rFonts w:ascii="Times New Roman" w:hAnsi="Times New Roman" w:cs="Times New Roman"/>
          <w:b/>
          <w:sz w:val="28"/>
          <w:szCs w:val="28"/>
        </w:rPr>
        <w:t>Алексей Соловьев</w:t>
      </w:r>
    </w:p>
    <w:p w:rsidR="00965C2C" w:rsidRPr="00AE0AD4" w:rsidRDefault="00965C2C" w:rsidP="0096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D4">
        <w:rPr>
          <w:rFonts w:ascii="Times New Roman" w:hAnsi="Times New Roman" w:cs="Times New Roman"/>
          <w:b/>
          <w:sz w:val="28"/>
          <w:szCs w:val="28"/>
        </w:rPr>
        <w:t>«Гибридная война: истоки, современность, альтернативы»</w:t>
      </w:r>
    </w:p>
    <w:p w:rsidR="00965C2C" w:rsidRPr="00CD1CB4" w:rsidRDefault="00965C2C" w:rsidP="00965C2C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D1CB4">
        <w:rPr>
          <w:rFonts w:ascii="Times New Roman" w:hAnsi="Times New Roman" w:cs="Times New Roman"/>
          <w:sz w:val="24"/>
          <w:szCs w:val="24"/>
        </w:rPr>
        <w:t xml:space="preserve">Недавно возникший термин «гибридная война» все чаще используется в политико-философском и военном </w:t>
      </w:r>
      <w:proofErr w:type="spellStart"/>
      <w:r w:rsidRPr="00CD1CB4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CD1CB4">
        <w:rPr>
          <w:rFonts w:ascii="Times New Roman" w:hAnsi="Times New Roman" w:cs="Times New Roman"/>
          <w:sz w:val="24"/>
          <w:szCs w:val="24"/>
        </w:rPr>
        <w:t>. Появление этого понятия вызывает потребность в уточнении его смысла и объема</w:t>
      </w:r>
      <w:r>
        <w:rPr>
          <w:rFonts w:ascii="Times New Roman" w:hAnsi="Times New Roman" w:cs="Times New Roman"/>
          <w:sz w:val="24"/>
          <w:szCs w:val="24"/>
        </w:rPr>
        <w:t>. Это связано с тем, что</w:t>
      </w:r>
      <w:r w:rsidRPr="00CD1CB4">
        <w:rPr>
          <w:rFonts w:ascii="Times New Roman" w:hAnsi="Times New Roman" w:cs="Times New Roman"/>
          <w:sz w:val="24"/>
          <w:szCs w:val="24"/>
        </w:rPr>
        <w:t xml:space="preserve"> свойства, которые приписываются гибридной войне, далеко не полностью перечислены, и отнесение данного типа противоборства исключительно к одной стороне конфликта приводит к выхолащиванию познавательной ценности данного понятия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1CB4">
        <w:rPr>
          <w:rFonts w:ascii="Times New Roman" w:hAnsi="Times New Roman" w:cs="Times New Roman"/>
          <w:sz w:val="24"/>
          <w:szCs w:val="24"/>
        </w:rPr>
        <w:t xml:space="preserve"> так как оппоненты часто приписывают этот вид вооруженного конфликта своим </w:t>
      </w:r>
      <w:r w:rsidRPr="00043820">
        <w:rPr>
          <w:rFonts w:ascii="Times New Roman" w:hAnsi="Times New Roman" w:cs="Times New Roman"/>
          <w:sz w:val="24"/>
          <w:szCs w:val="24"/>
        </w:rPr>
        <w:t xml:space="preserve">противникам. В этом контексте возникает вопрос об </w:t>
      </w:r>
      <w:proofErr w:type="spellStart"/>
      <w:r w:rsidRPr="00043820">
        <w:rPr>
          <w:rFonts w:ascii="Times New Roman" w:hAnsi="Times New Roman" w:cs="Times New Roman"/>
          <w:sz w:val="24"/>
          <w:szCs w:val="24"/>
        </w:rPr>
        <w:t>аксиологической</w:t>
      </w:r>
      <w:proofErr w:type="spellEnd"/>
      <w:r w:rsidRPr="00043820">
        <w:rPr>
          <w:rFonts w:ascii="Times New Roman" w:hAnsi="Times New Roman" w:cs="Times New Roman"/>
          <w:sz w:val="24"/>
          <w:szCs w:val="24"/>
        </w:rPr>
        <w:t xml:space="preserve"> нагрузке термина «гибридная война».</w:t>
      </w:r>
      <w:r w:rsidRPr="00CD1CB4">
        <w:rPr>
          <w:rFonts w:ascii="Times New Roman" w:hAnsi="Times New Roman" w:cs="Times New Roman"/>
          <w:sz w:val="24"/>
          <w:szCs w:val="24"/>
        </w:rPr>
        <w:t xml:space="preserve"> Для понимания сущности этого вида военного конфликта </w:t>
      </w:r>
      <w:r w:rsidRPr="00F47B6C">
        <w:rPr>
          <w:rFonts w:ascii="Times New Roman" w:hAnsi="Times New Roman" w:cs="Times New Roman"/>
          <w:sz w:val="24"/>
          <w:szCs w:val="24"/>
        </w:rPr>
        <w:t>полезно</w:t>
      </w:r>
      <w:r w:rsidRPr="00CD1CB4">
        <w:rPr>
          <w:rFonts w:ascii="Times New Roman" w:hAnsi="Times New Roman" w:cs="Times New Roman"/>
          <w:sz w:val="24"/>
          <w:szCs w:val="24"/>
        </w:rPr>
        <w:t xml:space="preserve"> рассмотреть условия возникновения гибридной войны, ее исторические формы, современный облик, а также перспективы ее применения и возможности ее устранения</w:t>
      </w:r>
      <w:r w:rsidRPr="00872F9D">
        <w:rPr>
          <w:rFonts w:ascii="Times New Roman" w:hAnsi="Times New Roman" w:cs="Times New Roman"/>
          <w:sz w:val="24"/>
          <w:szCs w:val="24"/>
        </w:rPr>
        <w:t>.</w:t>
      </w:r>
      <w:r w:rsidRPr="00CD1CB4">
        <w:rPr>
          <w:rFonts w:ascii="Times New Roman" w:hAnsi="Times New Roman" w:cs="Times New Roman"/>
          <w:sz w:val="24"/>
          <w:szCs w:val="24"/>
        </w:rPr>
        <w:t xml:space="preserve"> С этой целью </w:t>
      </w:r>
      <w:r w:rsidRPr="00872F9D">
        <w:rPr>
          <w:rFonts w:ascii="Times New Roman" w:hAnsi="Times New Roman" w:cs="Times New Roman"/>
          <w:sz w:val="24"/>
          <w:szCs w:val="24"/>
        </w:rPr>
        <w:t>целесообразно</w:t>
      </w:r>
      <w:r w:rsidRPr="00CD1CB4">
        <w:rPr>
          <w:rFonts w:ascii="Times New Roman" w:hAnsi="Times New Roman" w:cs="Times New Roman"/>
          <w:sz w:val="24"/>
          <w:szCs w:val="24"/>
        </w:rPr>
        <w:t xml:space="preserve"> обратиться к теоретическим основам гибридной войны,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Pr="00CD1CB4">
        <w:rPr>
          <w:rFonts w:ascii="Times New Roman" w:hAnsi="Times New Roman" w:cs="Times New Roman"/>
          <w:sz w:val="24"/>
          <w:szCs w:val="24"/>
        </w:rPr>
        <w:t xml:space="preserve"> к работам авторов, задолго до возникновения термина предсказавшим те</w:t>
      </w:r>
      <w:r>
        <w:rPr>
          <w:rFonts w:ascii="Times New Roman" w:hAnsi="Times New Roman" w:cs="Times New Roman"/>
          <w:sz w:val="24"/>
          <w:szCs w:val="24"/>
        </w:rPr>
        <w:t>нденции развития феномена, а также к современным его исследованиям.</w:t>
      </w:r>
      <w:r w:rsidRPr="00CD1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CB4">
        <w:rPr>
          <w:rFonts w:ascii="Times New Roman" w:hAnsi="Times New Roman" w:cs="Times New Roman"/>
          <w:sz w:val="24"/>
          <w:szCs w:val="24"/>
        </w:rPr>
        <w:t>Демисти</w:t>
      </w:r>
      <w:r>
        <w:rPr>
          <w:rFonts w:ascii="Times New Roman" w:hAnsi="Times New Roman" w:cs="Times New Roman"/>
          <w:sz w:val="24"/>
          <w:szCs w:val="24"/>
        </w:rPr>
        <w:t>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демифо</w:t>
      </w:r>
      <w:r w:rsidRPr="00CD1CB4">
        <w:rPr>
          <w:rFonts w:ascii="Times New Roman" w:hAnsi="Times New Roman" w:cs="Times New Roman"/>
          <w:sz w:val="24"/>
          <w:szCs w:val="24"/>
        </w:rPr>
        <w:t>логизация</w:t>
      </w:r>
      <w:proofErr w:type="spellEnd"/>
      <w:r w:rsidRPr="00CD1CB4">
        <w:rPr>
          <w:rFonts w:ascii="Times New Roman" w:hAnsi="Times New Roman" w:cs="Times New Roman"/>
          <w:sz w:val="24"/>
          <w:szCs w:val="24"/>
        </w:rPr>
        <w:t xml:space="preserve"> знания о войне мо</w:t>
      </w:r>
      <w:r w:rsidRPr="00617C17">
        <w:rPr>
          <w:rFonts w:ascii="Times New Roman" w:hAnsi="Times New Roman" w:cs="Times New Roman"/>
          <w:sz w:val="24"/>
          <w:szCs w:val="24"/>
        </w:rPr>
        <w:t>гут</w:t>
      </w:r>
      <w:r w:rsidRPr="00CD1CB4"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>
        <w:rPr>
          <w:rFonts w:ascii="Times New Roman" w:hAnsi="Times New Roman" w:cs="Times New Roman"/>
          <w:sz w:val="24"/>
          <w:szCs w:val="24"/>
        </w:rPr>
        <w:t>формированию рационального</w:t>
      </w:r>
      <w:r w:rsidRPr="00CD1CB4">
        <w:rPr>
          <w:rFonts w:ascii="Times New Roman" w:hAnsi="Times New Roman" w:cs="Times New Roman"/>
          <w:sz w:val="24"/>
          <w:szCs w:val="24"/>
        </w:rPr>
        <w:t xml:space="preserve"> отношения к этому явлению и предотвращению или, хотя бы смягчению последствий этого феномена.</w:t>
      </w:r>
    </w:p>
    <w:p w:rsidR="00722801" w:rsidRPr="00965C2C" w:rsidRDefault="00722801" w:rsidP="00722801">
      <w:pPr>
        <w:rPr>
          <w:rFonts w:ascii="Times New Roman" w:hAnsi="Times New Roman" w:cs="Times New Roman"/>
          <w:sz w:val="24"/>
          <w:szCs w:val="24"/>
        </w:rPr>
      </w:pPr>
    </w:p>
    <w:p w:rsidR="00722801" w:rsidRDefault="00722801" w:rsidP="0072280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E4708" w:rsidRPr="00722801" w:rsidRDefault="004E4708" w:rsidP="0072280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4E4708" w:rsidRPr="00722801" w:rsidSect="00D3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7BA"/>
    <w:rsid w:val="0003016E"/>
    <w:rsid w:val="001D1AE7"/>
    <w:rsid w:val="004537C2"/>
    <w:rsid w:val="004E4708"/>
    <w:rsid w:val="00511EED"/>
    <w:rsid w:val="00722801"/>
    <w:rsid w:val="0088207B"/>
    <w:rsid w:val="00965C2C"/>
    <w:rsid w:val="009E061C"/>
    <w:rsid w:val="00AC17A4"/>
    <w:rsid w:val="00AF114D"/>
    <w:rsid w:val="00B7573D"/>
    <w:rsid w:val="00C30C56"/>
    <w:rsid w:val="00D310DF"/>
    <w:rsid w:val="00D56974"/>
    <w:rsid w:val="00D613CB"/>
    <w:rsid w:val="00F0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05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365</Words>
  <Characters>2455</Characters>
  <Application>Microsoft Office Word</Application>
  <DocSecurity>0</DocSecurity>
  <Lines>37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4</cp:revision>
  <dcterms:created xsi:type="dcterms:W3CDTF">2016-02-20T12:45:00Z</dcterms:created>
  <dcterms:modified xsi:type="dcterms:W3CDTF">2016-03-03T09:07:00Z</dcterms:modified>
</cp:coreProperties>
</file>