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9912D1">
        <w:rPr>
          <w:rFonts w:ascii="Times New Roman" w:hAnsi="Times New Roman"/>
          <w:sz w:val="24"/>
          <w:szCs w:val="24"/>
          <w:highlight w:val="yellow"/>
        </w:rPr>
        <w:t xml:space="preserve">февраля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9912D1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FC552D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FC552D" w:rsidRPr="00FC552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B256CA">
        <w:rPr>
          <w:rFonts w:ascii="Times New Roman" w:eastAsia="MS Mincho" w:hAnsi="Times New Roman"/>
          <w:color w:val="000000"/>
          <w:sz w:val="24"/>
          <w:szCs w:val="24"/>
        </w:rPr>
        <w:t>Источник</w:t>
      </w:r>
      <w:bookmarkStart w:id="0" w:name="_GoBack"/>
      <w:bookmarkEnd w:id="0"/>
      <w:r w:rsidR="00FC552D">
        <w:rPr>
          <w:rFonts w:ascii="Times New Roman" w:eastAsia="MS Mincho" w:hAnsi="Times New Roman"/>
          <w:color w:val="000000"/>
          <w:sz w:val="24"/>
          <w:szCs w:val="24"/>
        </w:rPr>
        <w:t xml:space="preserve"> финансирования: 41010ОБР-Д.121194-02.28</w:t>
      </w:r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>-</w:t>
      </w:r>
      <w:proofErr w:type="spellStart"/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>Kocry</w:t>
      </w:r>
      <w:proofErr w:type="spellEnd"/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 xml:space="preserve"> 226_37-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>КВР224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февраля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29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июня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25000</w:t>
      </w:r>
      <w:r w:rsidR="007C654C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(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пять тысяч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7C654C">
        <w:tc>
          <w:tcPr>
            <w:tcW w:w="4784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092821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9912D1" w:rsidRPr="000E148E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3EBC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6E015B">
              <w:rPr>
                <w:sz w:val="22"/>
                <w:szCs w:val="22"/>
              </w:rPr>
              <w:t>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6E015B" w:rsidRPr="000E3EBC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C654C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706458" w:rsidRDefault="006E015B" w:rsidP="006E015B">
            <w:pPr>
              <w:pStyle w:val="aa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6E015B" w:rsidRP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092821" w:rsidRDefault="00092821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716530" w:rsidRDefault="00716530" w:rsidP="007C654C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9" w:rsidRDefault="00EB6DD9" w:rsidP="00C8098E">
      <w:pPr>
        <w:spacing w:after="0" w:line="240" w:lineRule="auto"/>
      </w:pPr>
      <w:r>
        <w:separator/>
      </w:r>
    </w:p>
  </w:endnote>
  <w:endnote w:type="continuationSeparator" w:id="0">
    <w:p w:rsidR="00EB6DD9" w:rsidRDefault="00EB6DD9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EB6DD9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9" w:rsidRDefault="00EB6DD9" w:rsidP="00C8098E">
      <w:pPr>
        <w:spacing w:after="0" w:line="240" w:lineRule="auto"/>
      </w:pPr>
      <w:r>
        <w:separator/>
      </w:r>
    </w:p>
  </w:footnote>
  <w:footnote w:type="continuationSeparator" w:id="0">
    <w:p w:rsidR="00EB6DD9" w:rsidRDefault="00EB6DD9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0E3EBC"/>
    <w:rsid w:val="001B383F"/>
    <w:rsid w:val="001C200D"/>
    <w:rsid w:val="002133DF"/>
    <w:rsid w:val="0024213B"/>
    <w:rsid w:val="00242605"/>
    <w:rsid w:val="00325A2F"/>
    <w:rsid w:val="0033701F"/>
    <w:rsid w:val="00362DB4"/>
    <w:rsid w:val="00376881"/>
    <w:rsid w:val="00560942"/>
    <w:rsid w:val="006843D0"/>
    <w:rsid w:val="006E015B"/>
    <w:rsid w:val="006E1391"/>
    <w:rsid w:val="00716530"/>
    <w:rsid w:val="007C654C"/>
    <w:rsid w:val="00906489"/>
    <w:rsid w:val="00931D64"/>
    <w:rsid w:val="00942099"/>
    <w:rsid w:val="009912D1"/>
    <w:rsid w:val="00A37924"/>
    <w:rsid w:val="00B256CA"/>
    <w:rsid w:val="00B37BF9"/>
    <w:rsid w:val="00BA2995"/>
    <w:rsid w:val="00C07841"/>
    <w:rsid w:val="00C8098E"/>
    <w:rsid w:val="00D46A1E"/>
    <w:rsid w:val="00E76D18"/>
    <w:rsid w:val="00EB6DD9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122CD4"/>
    <w:rsid w:val="00190AFE"/>
    <w:rsid w:val="002B58B0"/>
    <w:rsid w:val="003D182F"/>
    <w:rsid w:val="004F6B04"/>
    <w:rsid w:val="006A66B9"/>
    <w:rsid w:val="00B0771D"/>
    <w:rsid w:val="00B40B99"/>
    <w:rsid w:val="00BF4741"/>
    <w:rsid w:val="00C3558C"/>
    <w:rsid w:val="00E02158"/>
    <w:rsid w:val="00E61FD8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2016-12-14T13:02:00Z</dcterms:created>
  <dcterms:modified xsi:type="dcterms:W3CDTF">2018-03-21T14:54:00Z</dcterms:modified>
</cp:coreProperties>
</file>