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6FEC" w14:textId="77777777" w:rsidR="00586EE9" w:rsidRPr="00C3368C" w:rsidRDefault="00C3368C" w:rsidP="004F261A">
      <w:pPr>
        <w:ind w:firstLine="397"/>
        <w:jc w:val="center"/>
        <w:rPr>
          <w:b/>
        </w:rPr>
      </w:pPr>
      <w:r w:rsidRPr="00C3368C">
        <w:rPr>
          <w:b/>
          <w:i/>
        </w:rPr>
        <w:t>Луиджи Рицци</w:t>
      </w:r>
      <w:r w:rsidRPr="00C3368C">
        <w:rPr>
          <w:b/>
        </w:rPr>
        <w:t xml:space="preserve">. </w:t>
      </w:r>
      <w:r w:rsidR="00DC0570" w:rsidRPr="00C3368C">
        <w:rPr>
          <w:b/>
        </w:rPr>
        <w:t>Точная структура левой периферии</w:t>
      </w:r>
    </w:p>
    <w:p w14:paraId="30D1CF7E" w14:textId="77777777" w:rsidR="00A70A9C" w:rsidRDefault="00A70A9C" w:rsidP="004F261A">
      <w:pPr>
        <w:ind w:firstLine="397"/>
        <w:rPr>
          <w:b/>
        </w:rPr>
      </w:pPr>
    </w:p>
    <w:p w14:paraId="54978A41" w14:textId="77C87C0C" w:rsidR="00A70A9C" w:rsidRPr="00A70A9C" w:rsidRDefault="00A70A9C" w:rsidP="00A70A9C">
      <w:pPr>
        <w:ind w:firstLine="397"/>
        <w:rPr>
          <w:b/>
        </w:rPr>
      </w:pPr>
      <w:r w:rsidRPr="006311A4">
        <w:rPr>
          <w:b/>
        </w:rPr>
        <w:t>0.</w:t>
      </w:r>
      <w:r>
        <w:rPr>
          <w:b/>
        </w:rPr>
        <w:t xml:space="preserve"> </w:t>
      </w:r>
      <w:r w:rsidRPr="00A70A9C">
        <w:rPr>
          <w:b/>
        </w:rPr>
        <w:t>Некоторые теоретические понятия</w:t>
      </w:r>
    </w:p>
    <w:p w14:paraId="2DAE38BD" w14:textId="0327DDB5" w:rsidR="00A70A9C" w:rsidRPr="006311A4" w:rsidRDefault="0041273A" w:rsidP="00A70A9C">
      <w:pPr>
        <w:ind w:firstLine="397"/>
        <w:rPr>
          <w:i/>
        </w:rPr>
      </w:pPr>
      <w:r>
        <w:rPr>
          <w:i/>
          <w:lang w:val="en-US"/>
        </w:rPr>
        <w:t>Government</w:t>
      </w:r>
    </w:p>
    <w:p w14:paraId="1C3232E9" w14:textId="7208E687" w:rsidR="0041273A" w:rsidRDefault="0041273A" w:rsidP="0041273A">
      <w:pPr>
        <w:ind w:firstLine="397"/>
      </w:pPr>
      <w:r w:rsidRPr="006311A4">
        <w:rPr>
          <w:i/>
        </w:rPr>
        <w:tab/>
      </w:r>
      <w:r>
        <w:t>Ы</w:t>
      </w:r>
      <w:r w:rsidRPr="006311A4">
        <w:t xml:space="preserve"> </w:t>
      </w:r>
      <w:r>
        <w:t xml:space="preserve">управляет </w:t>
      </w:r>
      <w:r w:rsidRPr="006311A4">
        <w:t xml:space="preserve">Ъ, </w:t>
      </w:r>
      <w:r>
        <w:t>если:</w:t>
      </w:r>
    </w:p>
    <w:p w14:paraId="7F87262C" w14:textId="044A7C4A" w:rsidR="0041273A" w:rsidRPr="0041273A" w:rsidRDefault="0041273A" w:rsidP="0041273A">
      <w:pPr>
        <w:pStyle w:val="a3"/>
        <w:numPr>
          <w:ilvl w:val="0"/>
          <w:numId w:val="4"/>
        </w:numPr>
      </w:pPr>
      <w:r w:rsidRPr="006311A4">
        <w:t>Ы</w:t>
      </w:r>
      <w:r w:rsidRPr="0041273A">
        <w:t xml:space="preserve"> – </w:t>
      </w:r>
      <w:r>
        <w:t>подходящий</w:t>
      </w:r>
      <w:r w:rsidRPr="0041273A">
        <w:t xml:space="preserve"> </w:t>
      </w:r>
      <w:r>
        <w:t>управляющий</w:t>
      </w:r>
      <w:r w:rsidRPr="0041273A">
        <w:t xml:space="preserve"> (</w:t>
      </w:r>
      <w:r>
        <w:rPr>
          <w:lang w:val="en-US"/>
        </w:rPr>
        <w:t>governor</w:t>
      </w:r>
      <w:r w:rsidRPr="0041273A">
        <w:t xml:space="preserve">). </w:t>
      </w:r>
      <w:r>
        <w:t xml:space="preserve">Это могут быть вершины </w:t>
      </w:r>
      <w:r>
        <w:rPr>
          <w:lang w:val="en-US"/>
        </w:rPr>
        <w:t>V</w:t>
      </w:r>
      <w:r w:rsidRPr="0041273A">
        <w:t xml:space="preserve">, </w:t>
      </w:r>
      <w:r>
        <w:rPr>
          <w:lang w:val="en-US"/>
        </w:rPr>
        <w:t>N</w:t>
      </w:r>
      <w:r w:rsidRPr="0041273A">
        <w:t xml:space="preserve">, </w:t>
      </w:r>
      <w:r>
        <w:rPr>
          <w:lang w:val="en-US"/>
        </w:rPr>
        <w:t>A</w:t>
      </w:r>
      <w:r w:rsidRPr="0041273A">
        <w:t xml:space="preserve">, </w:t>
      </w:r>
      <w:r>
        <w:rPr>
          <w:lang w:val="en-US"/>
        </w:rPr>
        <w:t>P</w:t>
      </w:r>
      <w:r w:rsidRPr="0041273A">
        <w:t xml:space="preserve">, </w:t>
      </w:r>
      <w:r>
        <w:rPr>
          <w:lang w:val="en-US"/>
        </w:rPr>
        <w:t>T</w:t>
      </w:r>
      <w:r w:rsidRPr="0041273A">
        <w:t xml:space="preserve"> [+</w:t>
      </w:r>
      <w:r>
        <w:rPr>
          <w:lang w:val="en-US"/>
        </w:rPr>
        <w:t>tense</w:t>
      </w:r>
      <w:r w:rsidRPr="0041273A">
        <w:t xml:space="preserve">], </w:t>
      </w:r>
      <w:r>
        <w:rPr>
          <w:lang w:val="en-US"/>
        </w:rPr>
        <w:t>C</w:t>
      </w:r>
      <w:r w:rsidRPr="0041273A">
        <w:t xml:space="preserve"> [+</w:t>
      </w:r>
      <w:r>
        <w:rPr>
          <w:lang w:val="en-US"/>
        </w:rPr>
        <w:t>wh</w:t>
      </w:r>
      <w:r w:rsidRPr="0041273A">
        <w:t>]</w:t>
      </w:r>
    </w:p>
    <w:p w14:paraId="535BACFE" w14:textId="56591F88" w:rsidR="0041273A" w:rsidRDefault="0041273A" w:rsidP="0041273A">
      <w:pPr>
        <w:pStyle w:val="a3"/>
        <w:numPr>
          <w:ilvl w:val="0"/>
          <w:numId w:val="4"/>
        </w:numPr>
      </w:pPr>
      <w:r>
        <w:t>Ы</w:t>
      </w:r>
      <w:r w:rsidRPr="0041273A">
        <w:t xml:space="preserve"> </w:t>
      </w:r>
      <w:r>
        <w:t>м-коммандует Ъ</w:t>
      </w:r>
      <w:r w:rsidRPr="0041273A">
        <w:t xml:space="preserve">, </w:t>
      </w:r>
      <w:r>
        <w:t>то есть:</w:t>
      </w:r>
    </w:p>
    <w:p w14:paraId="27EBA68E" w14:textId="47A4007A" w:rsidR="0041273A" w:rsidRPr="0041273A" w:rsidRDefault="0041273A" w:rsidP="0041273A">
      <w:pPr>
        <w:pStyle w:val="a3"/>
        <w:numPr>
          <w:ilvl w:val="1"/>
          <w:numId w:val="4"/>
        </w:numPr>
      </w:pPr>
      <w:r w:rsidRPr="0041273A">
        <w:t xml:space="preserve">Ы </w:t>
      </w:r>
      <w:r>
        <w:t>не доминирует над Ъ</w:t>
      </w:r>
      <w:r w:rsidRPr="0041273A">
        <w:t xml:space="preserve"> </w:t>
      </w:r>
      <w:r>
        <w:t xml:space="preserve">и </w:t>
      </w:r>
      <w:r w:rsidRPr="0041273A">
        <w:t xml:space="preserve">Ъ </w:t>
      </w:r>
      <w:r>
        <w:t xml:space="preserve">не доминирует </w:t>
      </w:r>
      <w:r w:rsidRPr="0041273A">
        <w:t>над Ы</w:t>
      </w:r>
    </w:p>
    <w:p w14:paraId="60D7B1B9" w14:textId="01BED063" w:rsidR="0041273A" w:rsidRDefault="0041273A" w:rsidP="0041273A">
      <w:pPr>
        <w:pStyle w:val="a3"/>
        <w:numPr>
          <w:ilvl w:val="1"/>
          <w:numId w:val="4"/>
        </w:numPr>
      </w:pPr>
      <w:r>
        <w:rPr>
          <w:lang w:val="en-US"/>
        </w:rPr>
        <w:t>ЫP</w:t>
      </w:r>
      <w:r>
        <w:t xml:space="preserve"> доминирует над Ъ </w:t>
      </w:r>
    </w:p>
    <w:p w14:paraId="104D2821" w14:textId="6E0A87C0" w:rsidR="0041273A" w:rsidRDefault="00C74340" w:rsidP="0041273A">
      <w:pPr>
        <w:pStyle w:val="a3"/>
        <w:numPr>
          <w:ilvl w:val="0"/>
          <w:numId w:val="4"/>
        </w:numPr>
      </w:pPr>
      <w:r>
        <w:rPr>
          <w:i/>
          <w:lang w:val="en-US"/>
        </w:rPr>
        <w:t>Relativized</w:t>
      </w:r>
      <w:r w:rsidRPr="00C74340">
        <w:rPr>
          <w:i/>
        </w:rPr>
        <w:t xml:space="preserve"> </w:t>
      </w:r>
      <w:r>
        <w:rPr>
          <w:i/>
          <w:lang w:val="en-US"/>
        </w:rPr>
        <w:t>minimality</w:t>
      </w:r>
      <w:r w:rsidRPr="00C74340">
        <w:rPr>
          <w:i/>
        </w:rPr>
        <w:t xml:space="preserve"> (</w:t>
      </w:r>
      <w:r>
        <w:rPr>
          <w:i/>
          <w:lang w:val="en-US"/>
        </w:rPr>
        <w:t>RM</w:t>
      </w:r>
      <w:r w:rsidRPr="00C74340">
        <w:rPr>
          <w:i/>
        </w:rPr>
        <w:t xml:space="preserve">): </w:t>
      </w:r>
      <w:r w:rsidR="0041273A">
        <w:t>Между Ы и Ъ нет барьера, то есть такого Ю, который потенциально управляет Ъ</w:t>
      </w:r>
      <w:r w:rsidR="0041273A" w:rsidRPr="0041273A">
        <w:t xml:space="preserve">, </w:t>
      </w:r>
      <w:r w:rsidR="0041273A">
        <w:t>си-коммандует Ъ и не си-коммандует Ы</w:t>
      </w:r>
      <w:r w:rsidRPr="00C74340">
        <w:rPr>
          <w:i/>
        </w:rPr>
        <w:t xml:space="preserve">, </w:t>
      </w:r>
      <w:r>
        <w:t>и принадлежит к тому же типу (</w:t>
      </w:r>
      <w:r>
        <w:rPr>
          <w:lang w:val="en-US"/>
        </w:rPr>
        <w:t>Head</w:t>
      </w:r>
      <w:r w:rsidRPr="00C74340">
        <w:t xml:space="preserve">, </w:t>
      </w:r>
      <w:r>
        <w:rPr>
          <w:lang w:val="en-US"/>
        </w:rPr>
        <w:t>A</w:t>
      </w:r>
      <w:r w:rsidRPr="00C74340">
        <w:t xml:space="preserve">, </w:t>
      </w:r>
      <w:r>
        <w:rPr>
          <w:lang w:val="en-US"/>
        </w:rPr>
        <w:t>A</w:t>
      </w:r>
      <w:r w:rsidRPr="00C74340">
        <w:t xml:space="preserve">’), </w:t>
      </w:r>
      <w:r w:rsidR="00AB5C32">
        <w:t>что и Ы</w:t>
      </w:r>
      <w:bookmarkStart w:id="0" w:name="_GoBack"/>
      <w:bookmarkEnd w:id="0"/>
    </w:p>
    <w:p w14:paraId="575A74AF" w14:textId="21381A21" w:rsidR="000E791F" w:rsidRPr="000E791F" w:rsidRDefault="000E791F" w:rsidP="000E791F">
      <w:pPr>
        <w:rPr>
          <w:i/>
        </w:rPr>
      </w:pPr>
      <w:r>
        <w:rPr>
          <w:i/>
          <w:lang w:val="en-US"/>
        </w:rPr>
        <w:t>ECP</w:t>
      </w:r>
      <w:r w:rsidRPr="000E791F">
        <w:rPr>
          <w:i/>
        </w:rPr>
        <w:t xml:space="preserve"> (</w:t>
      </w:r>
      <w:r>
        <w:rPr>
          <w:i/>
          <w:lang w:val="en-US"/>
        </w:rPr>
        <w:t>Empty</w:t>
      </w:r>
      <w:r w:rsidRPr="000E791F">
        <w:rPr>
          <w:i/>
        </w:rPr>
        <w:t xml:space="preserve"> </w:t>
      </w:r>
      <w:r>
        <w:rPr>
          <w:i/>
          <w:lang w:val="en-US"/>
        </w:rPr>
        <w:t>Category</w:t>
      </w:r>
      <w:r w:rsidRPr="000E791F">
        <w:rPr>
          <w:i/>
        </w:rPr>
        <w:t xml:space="preserve"> </w:t>
      </w:r>
      <w:r>
        <w:rPr>
          <w:i/>
          <w:lang w:val="en-US"/>
        </w:rPr>
        <w:t>Principle</w:t>
      </w:r>
      <w:r w:rsidRPr="000E791F">
        <w:rPr>
          <w:i/>
        </w:rPr>
        <w:t>)</w:t>
      </w:r>
    </w:p>
    <w:p w14:paraId="5B6E623A" w14:textId="4043D34D" w:rsidR="00C74340" w:rsidRPr="00C74340" w:rsidRDefault="000E791F" w:rsidP="003232C1">
      <w:pPr>
        <w:ind w:left="397"/>
        <w:rPr>
          <w:i/>
        </w:rPr>
      </w:pPr>
      <w:r>
        <w:t>Следы должны управляться своей непосредственной проекцией</w:t>
      </w:r>
    </w:p>
    <w:p w14:paraId="3261C8BF" w14:textId="77777777" w:rsidR="00C74340" w:rsidRPr="00C74340" w:rsidRDefault="00C74340" w:rsidP="00C74340">
      <w:pPr>
        <w:ind w:left="397"/>
      </w:pPr>
    </w:p>
    <w:p w14:paraId="2670849E" w14:textId="7C11DEA6" w:rsidR="00750931" w:rsidRPr="0041273A" w:rsidRDefault="00E9481F" w:rsidP="004F261A">
      <w:pPr>
        <w:ind w:firstLine="397"/>
        <w:rPr>
          <w:b/>
        </w:rPr>
      </w:pPr>
      <w:r w:rsidRPr="0041273A">
        <w:rPr>
          <w:b/>
        </w:rPr>
        <w:t xml:space="preserve">1. </w:t>
      </w:r>
      <w:r w:rsidRPr="00E9481F">
        <w:rPr>
          <w:b/>
        </w:rPr>
        <w:t>С</w:t>
      </w:r>
      <w:r w:rsidRPr="0041273A">
        <w:rPr>
          <w:b/>
        </w:rPr>
        <w:t xml:space="preserve"> </w:t>
      </w:r>
      <w:r w:rsidRPr="00E9481F">
        <w:rPr>
          <w:b/>
        </w:rPr>
        <w:t>чем</w:t>
      </w:r>
      <w:r w:rsidRPr="0041273A">
        <w:rPr>
          <w:b/>
        </w:rPr>
        <w:t xml:space="preserve"> </w:t>
      </w:r>
      <w:r w:rsidRPr="00E9481F">
        <w:rPr>
          <w:b/>
        </w:rPr>
        <w:t>вообще</w:t>
      </w:r>
      <w:r w:rsidRPr="0041273A">
        <w:rPr>
          <w:b/>
        </w:rPr>
        <w:t xml:space="preserve"> </w:t>
      </w:r>
      <w:r w:rsidRPr="00E9481F">
        <w:rPr>
          <w:b/>
        </w:rPr>
        <w:t>мы</w:t>
      </w:r>
      <w:r w:rsidRPr="0041273A">
        <w:rPr>
          <w:b/>
        </w:rPr>
        <w:t xml:space="preserve"> </w:t>
      </w:r>
      <w:r w:rsidRPr="00E9481F">
        <w:rPr>
          <w:b/>
        </w:rPr>
        <w:t>имеем</w:t>
      </w:r>
      <w:r w:rsidRPr="0041273A">
        <w:rPr>
          <w:b/>
        </w:rPr>
        <w:t xml:space="preserve"> </w:t>
      </w:r>
      <w:r w:rsidRPr="00E9481F">
        <w:rPr>
          <w:b/>
        </w:rPr>
        <w:t>дело</w:t>
      </w:r>
      <w:r w:rsidRPr="0041273A">
        <w:rPr>
          <w:b/>
        </w:rPr>
        <w:t>?</w:t>
      </w:r>
    </w:p>
    <w:p w14:paraId="459C7551" w14:textId="77777777" w:rsidR="00513C9D" w:rsidRPr="00896802" w:rsidRDefault="00513C9D" w:rsidP="004F261A">
      <w:pPr>
        <w:ind w:firstLine="397"/>
      </w:pPr>
      <w:r>
        <w:rPr>
          <w:lang w:val="en-US"/>
        </w:rPr>
        <w:t>L</w:t>
      </w:r>
      <w:r w:rsidRPr="0041273A">
        <w:rPr>
          <w:lang w:val="en-US"/>
        </w:rPr>
        <w:t xml:space="preserve">. </w:t>
      </w:r>
      <w:r>
        <w:rPr>
          <w:lang w:val="en-US"/>
        </w:rPr>
        <w:t>Rizzi</w:t>
      </w:r>
      <w:r w:rsidRPr="0041273A">
        <w:rPr>
          <w:lang w:val="en-US"/>
        </w:rPr>
        <w:t xml:space="preserve">. </w:t>
      </w:r>
      <w:r>
        <w:rPr>
          <w:lang w:val="en-US"/>
        </w:rPr>
        <w:t xml:space="preserve">The Fine Structure of the Left Periphery // </w:t>
      </w:r>
      <w:r w:rsidRPr="00513C9D">
        <w:rPr>
          <w:lang w:val="en-US"/>
        </w:rPr>
        <w:t>Elements of grammar</w:t>
      </w:r>
      <w:r w:rsidR="0059752D">
        <w:rPr>
          <w:lang w:val="en-US"/>
        </w:rPr>
        <w:t xml:space="preserve">. </w:t>
      </w:r>
      <w:r w:rsidR="0059752D" w:rsidRPr="0059752D">
        <w:rPr>
          <w:lang w:val="en-US"/>
        </w:rPr>
        <w:t>Dordrecht</w:t>
      </w:r>
      <w:r w:rsidR="0059752D" w:rsidRPr="0041273A">
        <w:rPr>
          <w:lang w:val="en-US"/>
        </w:rPr>
        <w:t xml:space="preserve">: </w:t>
      </w:r>
      <w:r w:rsidR="0059752D" w:rsidRPr="0059752D">
        <w:rPr>
          <w:lang w:val="en-US"/>
        </w:rPr>
        <w:t>Springer</w:t>
      </w:r>
      <w:r w:rsidR="0059752D" w:rsidRPr="0041273A">
        <w:rPr>
          <w:lang w:val="en-US"/>
        </w:rPr>
        <w:t xml:space="preserve">, </w:t>
      </w:r>
      <w:r w:rsidRPr="00896802">
        <w:t>1997</w:t>
      </w:r>
      <w:r w:rsidR="0059752D" w:rsidRPr="00896802">
        <w:t>.</w:t>
      </w:r>
    </w:p>
    <w:p w14:paraId="1E4D8F0D" w14:textId="77777777" w:rsidR="00DC0570" w:rsidRDefault="0071226D" w:rsidP="004F261A">
      <w:pPr>
        <w:ind w:firstLine="397"/>
      </w:pPr>
      <w:r>
        <w:t>Три уровня</w:t>
      </w:r>
      <w:r w:rsidR="00896802">
        <w:t xml:space="preserve"> организации клаузы</w:t>
      </w:r>
      <w:r w:rsidR="00DC0570">
        <w:t>:</w:t>
      </w:r>
    </w:p>
    <w:p w14:paraId="2075AB69" w14:textId="77777777" w:rsidR="0071226D" w:rsidRDefault="0071226D" w:rsidP="004F261A">
      <w:pPr>
        <w:pStyle w:val="a3"/>
        <w:numPr>
          <w:ilvl w:val="0"/>
          <w:numId w:val="1"/>
        </w:numPr>
        <w:ind w:firstLine="397"/>
      </w:pPr>
      <w:r>
        <w:t>«</w:t>
      </w:r>
      <w:r w:rsidR="00DC0570">
        <w:t>лексический</w:t>
      </w:r>
      <w:r>
        <w:t>»</w:t>
      </w:r>
      <w:r w:rsidR="00DC0570">
        <w:t xml:space="preserve">, </w:t>
      </w:r>
      <w:r>
        <w:t>ответственный за аргументную структуру ситуации (</w:t>
      </w:r>
      <w:r>
        <w:rPr>
          <w:i/>
          <w:lang w:val="en-US"/>
        </w:rPr>
        <w:t>v</w:t>
      </w:r>
      <w:r>
        <w:rPr>
          <w:lang w:val="en-US"/>
        </w:rPr>
        <w:t>P</w:t>
      </w:r>
      <w:r w:rsidRPr="0071226D">
        <w:t xml:space="preserve"> </w:t>
      </w:r>
      <w:r>
        <w:t>и ниже)</w:t>
      </w:r>
    </w:p>
    <w:p w14:paraId="5D3D8BC6" w14:textId="77777777" w:rsidR="00DC0570" w:rsidRDefault="0071226D" w:rsidP="004F261A">
      <w:pPr>
        <w:pStyle w:val="a3"/>
        <w:numPr>
          <w:ilvl w:val="0"/>
          <w:numId w:val="1"/>
        </w:numPr>
        <w:ind w:firstLine="397"/>
      </w:pPr>
      <w:r>
        <w:t>«</w:t>
      </w:r>
      <w:r w:rsidR="00DC0570">
        <w:t>словоизменительный</w:t>
      </w:r>
      <w:r>
        <w:t xml:space="preserve">», ответственный за </w:t>
      </w:r>
      <w:r>
        <w:rPr>
          <w:lang w:val="en-US"/>
        </w:rPr>
        <w:t>TAM</w:t>
      </w:r>
      <w:r w:rsidRPr="0071226D">
        <w:t xml:space="preserve"> (</w:t>
      </w:r>
      <w:r>
        <w:rPr>
          <w:lang w:val="en-US"/>
        </w:rPr>
        <w:t>TP</w:t>
      </w:r>
      <w:r w:rsidRPr="0071226D">
        <w:t xml:space="preserve"> </w:t>
      </w:r>
      <w:r>
        <w:t>и ниже)</w:t>
      </w:r>
    </w:p>
    <w:p w14:paraId="1D28005A" w14:textId="77777777" w:rsidR="00DC0570" w:rsidRDefault="0071226D" w:rsidP="004F261A">
      <w:pPr>
        <w:pStyle w:val="a3"/>
        <w:numPr>
          <w:ilvl w:val="0"/>
          <w:numId w:val="1"/>
        </w:numPr>
        <w:ind w:firstLine="397"/>
      </w:pPr>
      <w:r>
        <w:t xml:space="preserve">«дискурсивный», ответственный за информационную структуру, иллокутивную силу и т.п. (все, что выше </w:t>
      </w:r>
      <w:r>
        <w:rPr>
          <w:lang w:val="en-US"/>
        </w:rPr>
        <w:t>TP</w:t>
      </w:r>
      <w:r w:rsidRPr="0071226D">
        <w:t>)</w:t>
      </w:r>
    </w:p>
    <w:p w14:paraId="22A232DF" w14:textId="77777777" w:rsidR="00B652F7" w:rsidRPr="006311A4" w:rsidRDefault="006D7B33" w:rsidP="004F261A">
      <w:pPr>
        <w:ind w:firstLine="397"/>
        <w:rPr>
          <w:lang w:val="en-US"/>
        </w:rPr>
      </w:pPr>
      <w:r>
        <w:t>Раньше</w:t>
      </w:r>
      <w:r w:rsidRPr="006311A4">
        <w:rPr>
          <w:lang w:val="en-US"/>
        </w:rPr>
        <w:t xml:space="preserve">: </w:t>
      </w:r>
      <w:r>
        <w:rPr>
          <w:lang w:val="en-US"/>
        </w:rPr>
        <w:t>VP</w:t>
      </w:r>
      <w:r w:rsidRPr="006311A4">
        <w:rPr>
          <w:lang w:val="en-US"/>
        </w:rPr>
        <w:t>-</w:t>
      </w:r>
      <w:r>
        <w:rPr>
          <w:lang w:val="en-US"/>
        </w:rPr>
        <w:t>TP</w:t>
      </w:r>
      <w:r w:rsidRPr="006311A4">
        <w:rPr>
          <w:lang w:val="en-US"/>
        </w:rPr>
        <w:t>-</w:t>
      </w:r>
      <w:r>
        <w:rPr>
          <w:lang w:val="en-US"/>
        </w:rPr>
        <w:t>CP</w:t>
      </w:r>
    </w:p>
    <w:p w14:paraId="43865500" w14:textId="77777777" w:rsidR="00BE6122" w:rsidRPr="00BE6122" w:rsidRDefault="006D7B33" w:rsidP="004F261A">
      <w:pPr>
        <w:ind w:firstLine="397"/>
        <w:rPr>
          <w:lang w:val="en-US"/>
        </w:rPr>
      </w:pPr>
      <w:r>
        <w:t>Теперь</w:t>
      </w:r>
      <w:r w:rsidRPr="006D7B33">
        <w:rPr>
          <w:lang w:val="en-US"/>
        </w:rPr>
        <w:t xml:space="preserve">: </w:t>
      </w:r>
      <w:r>
        <w:rPr>
          <w:lang w:val="en-US"/>
        </w:rPr>
        <w:t>Split-VP (</w:t>
      </w:r>
      <w:r w:rsidR="00BE6122">
        <w:rPr>
          <w:lang w:val="en-US"/>
        </w:rPr>
        <w:t>Larsson 1988), Split-TP (Pollock 1989)</w:t>
      </w:r>
    </w:p>
    <w:p w14:paraId="1377BF7D" w14:textId="77777777" w:rsidR="00B652F7" w:rsidRDefault="00B652F7" w:rsidP="004F261A">
      <w:pPr>
        <w:ind w:firstLine="397"/>
      </w:pPr>
      <w:r>
        <w:t xml:space="preserve">Цель работы – исследование точной структуры </w:t>
      </w:r>
      <w:r w:rsidR="00BE6122">
        <w:t xml:space="preserve">области </w:t>
      </w:r>
      <w:r w:rsidR="00BE6122">
        <w:rPr>
          <w:lang w:val="en-US"/>
        </w:rPr>
        <w:t>CP</w:t>
      </w:r>
      <w:r>
        <w:t xml:space="preserve">. </w:t>
      </w:r>
    </w:p>
    <w:p w14:paraId="73F9D3C2" w14:textId="77777777" w:rsidR="00BE6122" w:rsidRDefault="00BE6122" w:rsidP="00E9481F">
      <w:pPr>
        <w:ind w:firstLine="0"/>
      </w:pPr>
    </w:p>
    <w:p w14:paraId="523D9FE7" w14:textId="77777777" w:rsidR="00B652F7" w:rsidRPr="00E9481F" w:rsidRDefault="00EC4123" w:rsidP="004F261A">
      <w:pPr>
        <w:ind w:firstLine="397"/>
        <w:rPr>
          <w:b/>
          <w:i/>
        </w:rPr>
      </w:pPr>
      <w:r>
        <w:rPr>
          <w:b/>
          <w:i/>
        </w:rPr>
        <w:t>Иллокутивная сила и</w:t>
      </w:r>
      <w:r w:rsidR="00B652F7" w:rsidRPr="00E9481F">
        <w:rPr>
          <w:b/>
          <w:i/>
        </w:rPr>
        <w:t xml:space="preserve"> финитность</w:t>
      </w:r>
    </w:p>
    <w:p w14:paraId="212C4673" w14:textId="77777777" w:rsidR="00A4002A" w:rsidRPr="00A4002A" w:rsidRDefault="00A4002A" w:rsidP="004F261A">
      <w:pPr>
        <w:ind w:firstLine="397"/>
      </w:pPr>
      <w:r>
        <w:t xml:space="preserve">Как минимум две функции </w:t>
      </w:r>
      <w:r>
        <w:rPr>
          <w:lang w:val="en-US"/>
        </w:rPr>
        <w:t>CP</w:t>
      </w:r>
      <w:r w:rsidRPr="00A4002A">
        <w:t xml:space="preserve"> </w:t>
      </w:r>
      <w:r>
        <w:t>–</w:t>
      </w:r>
      <w:r w:rsidRPr="00A4002A">
        <w:t xml:space="preserve"> </w:t>
      </w:r>
      <w:r>
        <w:t>определение внешнего и внутреннего синтаксиса комплементайзера.</w:t>
      </w:r>
    </w:p>
    <w:p w14:paraId="3A9761F9" w14:textId="77777777" w:rsidR="00DC0570" w:rsidRPr="006311A4" w:rsidRDefault="00A4002A" w:rsidP="004F261A">
      <w:pPr>
        <w:ind w:firstLine="397"/>
        <w:rPr>
          <w:lang w:val="en-US"/>
        </w:rPr>
      </w:pPr>
      <w:r>
        <w:t>Внешний</w:t>
      </w:r>
      <w:r w:rsidRPr="006311A4">
        <w:rPr>
          <w:lang w:val="en-US"/>
        </w:rPr>
        <w:t xml:space="preserve"> </w:t>
      </w:r>
      <w:r>
        <w:t>синтаксис</w:t>
      </w:r>
      <w:r w:rsidRPr="006311A4">
        <w:rPr>
          <w:lang w:val="en-US"/>
        </w:rPr>
        <w:t>:</w:t>
      </w:r>
    </w:p>
    <w:p w14:paraId="5C967023" w14:textId="77777777" w:rsidR="00A4002A" w:rsidRPr="00A4002A" w:rsidRDefault="00A4002A" w:rsidP="004F261A">
      <w:pPr>
        <w:ind w:left="397" w:firstLine="397"/>
        <w:rPr>
          <w:lang w:val="en-US"/>
        </w:rPr>
      </w:pPr>
      <w:r w:rsidRPr="00A4002A">
        <w:rPr>
          <w:lang w:val="en-US"/>
        </w:rPr>
        <w:t>(a</w:t>
      </w:r>
      <w:r>
        <w:rPr>
          <w:lang w:val="en-US"/>
        </w:rPr>
        <w:t>1</w:t>
      </w:r>
      <w:r w:rsidRPr="00A4002A">
        <w:rPr>
          <w:lang w:val="en-US"/>
        </w:rPr>
        <w:t>)</w:t>
      </w:r>
      <w:r>
        <w:rPr>
          <w:i/>
          <w:lang w:val="en-US"/>
        </w:rPr>
        <w:t xml:space="preserve"> </w:t>
      </w:r>
      <w:r w:rsidRPr="00A4002A">
        <w:rPr>
          <w:i/>
          <w:lang w:val="en-US"/>
        </w:rPr>
        <w:t>Pat believes that Tracy left</w:t>
      </w:r>
      <w:r>
        <w:rPr>
          <w:i/>
          <w:lang w:val="en-US"/>
        </w:rPr>
        <w:t xml:space="preserve"> </w:t>
      </w:r>
      <w:r>
        <w:rPr>
          <w:lang w:val="en-US"/>
        </w:rPr>
        <w:t>(C: [-wh])</w:t>
      </w:r>
    </w:p>
    <w:p w14:paraId="1258D106" w14:textId="77777777" w:rsidR="00A4002A" w:rsidRDefault="00A4002A" w:rsidP="004F261A">
      <w:pPr>
        <w:ind w:left="397" w:firstLine="397"/>
        <w:rPr>
          <w:lang w:val="en-US"/>
        </w:rPr>
      </w:pPr>
      <w:r>
        <w:rPr>
          <w:lang w:val="en-US"/>
        </w:rPr>
        <w:t>(a2) *</w:t>
      </w:r>
      <w:r>
        <w:rPr>
          <w:i/>
          <w:lang w:val="en-US"/>
        </w:rPr>
        <w:t xml:space="preserve">Pat believes that who left </w:t>
      </w:r>
      <w:r>
        <w:rPr>
          <w:lang w:val="en-US"/>
        </w:rPr>
        <w:t>(C: [+wh])</w:t>
      </w:r>
    </w:p>
    <w:p w14:paraId="745792A4" w14:textId="77777777" w:rsidR="00A4002A" w:rsidRDefault="00A4002A" w:rsidP="004F261A">
      <w:pPr>
        <w:ind w:firstLine="397"/>
        <w:rPr>
          <w:lang w:val="en-US"/>
        </w:rPr>
      </w:pPr>
      <w:r>
        <w:lastRenderedPageBreak/>
        <w:t>Внутренний</w:t>
      </w:r>
      <w:r w:rsidRPr="00A4002A">
        <w:rPr>
          <w:lang w:val="en-US"/>
        </w:rPr>
        <w:t xml:space="preserve"> </w:t>
      </w:r>
      <w:r>
        <w:t>синтаксис</w:t>
      </w:r>
      <w:r w:rsidRPr="00A4002A">
        <w:rPr>
          <w:lang w:val="en-US"/>
        </w:rPr>
        <w:t>:</w:t>
      </w:r>
    </w:p>
    <w:p w14:paraId="5EA19802" w14:textId="77777777" w:rsidR="00A07664" w:rsidRDefault="00A07664" w:rsidP="004F261A">
      <w:pPr>
        <w:ind w:left="397" w:firstLine="397"/>
        <w:rPr>
          <w:lang w:val="en-US"/>
        </w:rPr>
      </w:pPr>
      <w:r w:rsidRPr="00A07664">
        <w:rPr>
          <w:lang w:val="en-US"/>
        </w:rPr>
        <w:t>(</w:t>
      </w:r>
      <w:r>
        <w:rPr>
          <w:lang w:val="en-US"/>
        </w:rPr>
        <w:t xml:space="preserve">b1) Credo </w:t>
      </w:r>
      <w:r w:rsidR="0008765B">
        <w:rPr>
          <w:lang w:val="en-US"/>
        </w:rPr>
        <w:tab/>
      </w:r>
      <w:r>
        <w:rPr>
          <w:lang w:val="en-US"/>
        </w:rPr>
        <w:t xml:space="preserve">che </w:t>
      </w:r>
      <w:r w:rsidR="0008765B">
        <w:rPr>
          <w:lang w:val="en-US"/>
        </w:rPr>
        <w:tab/>
      </w:r>
      <w:r>
        <w:rPr>
          <w:lang w:val="en-US"/>
        </w:rPr>
        <w:t xml:space="preserve">loro apprezzerebbero </w:t>
      </w:r>
      <w:r w:rsidR="0008765B">
        <w:rPr>
          <w:lang w:val="en-US"/>
        </w:rPr>
        <w:tab/>
      </w:r>
      <w:r w:rsidR="0008765B">
        <w:rPr>
          <w:lang w:val="en-US"/>
        </w:rPr>
        <w:tab/>
      </w:r>
      <w:r>
        <w:rPr>
          <w:lang w:val="en-US"/>
        </w:rPr>
        <w:t>molto</w:t>
      </w:r>
      <w:r w:rsidR="0008765B">
        <w:rPr>
          <w:lang w:val="en-US"/>
        </w:rPr>
        <w:tab/>
      </w:r>
      <w:r>
        <w:rPr>
          <w:lang w:val="en-US"/>
        </w:rPr>
        <w:t xml:space="preserve"> il </w:t>
      </w:r>
      <w:r w:rsidR="0008765B">
        <w:rPr>
          <w:lang w:val="en-US"/>
        </w:rPr>
        <w:tab/>
      </w:r>
      <w:r>
        <w:rPr>
          <w:lang w:val="en-US"/>
        </w:rPr>
        <w:t>tuo</w:t>
      </w:r>
      <w:r w:rsidR="0008765B">
        <w:rPr>
          <w:lang w:val="en-US"/>
        </w:rPr>
        <w:tab/>
      </w:r>
      <w:r>
        <w:rPr>
          <w:lang w:val="en-US"/>
        </w:rPr>
        <w:t xml:space="preserve"> libro</w:t>
      </w:r>
    </w:p>
    <w:p w14:paraId="78517D6F" w14:textId="77777777" w:rsidR="00A07664" w:rsidRDefault="0008765B" w:rsidP="004F261A">
      <w:pPr>
        <w:ind w:left="397" w:firstLine="397"/>
        <w:rPr>
          <w:lang w:val="en-US"/>
        </w:rPr>
      </w:pPr>
      <w:r>
        <w:rPr>
          <w:lang w:val="en-US"/>
        </w:rPr>
        <w:t>Believe.1</w:t>
      </w:r>
      <w:r w:rsidRPr="0008765B">
        <w:rPr>
          <w:smallCaps/>
          <w:lang w:val="en-US"/>
        </w:rPr>
        <w:t>sg</w:t>
      </w:r>
      <w:r>
        <w:rPr>
          <w:lang w:val="en-US"/>
        </w:rPr>
        <w:t xml:space="preserve"> </w:t>
      </w:r>
      <w:r>
        <w:rPr>
          <w:smallCaps/>
          <w:lang w:val="en-US"/>
        </w:rPr>
        <w:t>c_che</w:t>
      </w:r>
      <w:r>
        <w:rPr>
          <w:lang w:val="en-US"/>
        </w:rPr>
        <w:tab/>
        <w:t>they</w:t>
      </w:r>
      <w:r>
        <w:rPr>
          <w:lang w:val="en-US"/>
        </w:rPr>
        <w:tab/>
        <w:t>would.appreciate</w:t>
      </w:r>
      <w:r>
        <w:rPr>
          <w:lang w:val="en-US"/>
        </w:rPr>
        <w:tab/>
        <w:t>much</w:t>
      </w:r>
      <w:r>
        <w:rPr>
          <w:lang w:val="en-US"/>
        </w:rPr>
        <w:tab/>
        <w:t>the</w:t>
      </w:r>
      <w:r>
        <w:rPr>
          <w:lang w:val="en-US"/>
        </w:rPr>
        <w:tab/>
        <w:t>your</w:t>
      </w:r>
      <w:r>
        <w:rPr>
          <w:lang w:val="en-US"/>
        </w:rPr>
        <w:tab/>
        <w:t>book</w:t>
      </w:r>
    </w:p>
    <w:p w14:paraId="6945FD10" w14:textId="77777777" w:rsidR="0008765B" w:rsidRDefault="0008765B" w:rsidP="004F261A">
      <w:pPr>
        <w:ind w:left="397" w:firstLine="397"/>
        <w:rPr>
          <w:lang w:val="en-US"/>
        </w:rPr>
      </w:pPr>
      <w:r>
        <w:rPr>
          <w:lang w:val="en-US"/>
        </w:rPr>
        <w:t>I believe that they would appreciate your book very much</w:t>
      </w:r>
    </w:p>
    <w:p w14:paraId="3D0A44D3" w14:textId="77777777" w:rsidR="0008765B" w:rsidRDefault="0008765B" w:rsidP="004F261A">
      <w:pPr>
        <w:ind w:left="397" w:firstLine="397"/>
        <w:rPr>
          <w:lang w:val="en-US"/>
        </w:rPr>
      </w:pPr>
      <w:r>
        <w:rPr>
          <w:lang w:val="en-US"/>
        </w:rPr>
        <w:t xml:space="preserve">(b2) Credo </w:t>
      </w:r>
      <w:r>
        <w:rPr>
          <w:lang w:val="en-US"/>
        </w:rPr>
        <w:tab/>
        <w:t xml:space="preserve">di </w:t>
      </w:r>
      <w:r>
        <w:rPr>
          <w:lang w:val="en-US"/>
        </w:rPr>
        <w:tab/>
        <w:t>apprezzare</w:t>
      </w:r>
      <w:r>
        <w:rPr>
          <w:lang w:val="en-US"/>
        </w:rPr>
        <w:tab/>
        <w:t xml:space="preserve"> molto il </w:t>
      </w:r>
      <w:r>
        <w:rPr>
          <w:lang w:val="en-US"/>
        </w:rPr>
        <w:tab/>
        <w:t>tuo</w:t>
      </w:r>
      <w:r>
        <w:rPr>
          <w:lang w:val="en-US"/>
        </w:rPr>
        <w:tab/>
        <w:t xml:space="preserve"> libro</w:t>
      </w:r>
    </w:p>
    <w:p w14:paraId="4DFF2FB6" w14:textId="77777777" w:rsidR="0008765B" w:rsidRDefault="0008765B" w:rsidP="004F261A">
      <w:pPr>
        <w:ind w:left="397" w:firstLine="397"/>
        <w:rPr>
          <w:lang w:val="en-US"/>
        </w:rPr>
      </w:pPr>
      <w:r>
        <w:rPr>
          <w:lang w:val="en-US"/>
        </w:rPr>
        <w:t>Believe.</w:t>
      </w:r>
      <w:r w:rsidRPr="0008765B">
        <w:rPr>
          <w:smallCaps/>
          <w:lang w:val="en-US"/>
        </w:rPr>
        <w:t xml:space="preserve">1sg </w:t>
      </w:r>
      <w:r>
        <w:rPr>
          <w:smallCaps/>
          <w:lang w:val="en-US"/>
        </w:rPr>
        <w:tab/>
      </w:r>
      <w:r w:rsidRPr="0008765B">
        <w:rPr>
          <w:smallCaps/>
          <w:lang w:val="en-US"/>
        </w:rPr>
        <w:t>c_di</w:t>
      </w:r>
      <w:r>
        <w:rPr>
          <w:lang w:val="en-US"/>
        </w:rPr>
        <w:tab/>
        <w:t>appreciate.</w:t>
      </w:r>
      <w:r w:rsidRPr="0008765B">
        <w:rPr>
          <w:smallCaps/>
          <w:lang w:val="en-US"/>
        </w:rPr>
        <w:t>inf</w:t>
      </w:r>
      <w:r>
        <w:rPr>
          <w:smallCaps/>
          <w:lang w:val="en-US"/>
        </w:rPr>
        <w:t xml:space="preserve"> </w:t>
      </w:r>
      <w:r>
        <w:rPr>
          <w:lang w:val="en-US"/>
        </w:rPr>
        <w:t>much</w:t>
      </w:r>
      <w:r>
        <w:rPr>
          <w:lang w:val="en-US"/>
        </w:rPr>
        <w:tab/>
        <w:t>the</w:t>
      </w:r>
      <w:r>
        <w:rPr>
          <w:lang w:val="en-US"/>
        </w:rPr>
        <w:tab/>
        <w:t>your</w:t>
      </w:r>
      <w:r>
        <w:rPr>
          <w:lang w:val="en-US"/>
        </w:rPr>
        <w:tab/>
        <w:t>book</w:t>
      </w:r>
    </w:p>
    <w:p w14:paraId="51D649E2" w14:textId="77777777" w:rsidR="005329C7" w:rsidRDefault="005329C7" w:rsidP="004F261A">
      <w:pPr>
        <w:ind w:left="397" w:firstLine="397"/>
        <w:rPr>
          <w:lang w:val="en-US"/>
        </w:rPr>
      </w:pPr>
      <w:r>
        <w:rPr>
          <w:lang w:val="en-US"/>
        </w:rPr>
        <w:t>I believe to appreciate your book very much</w:t>
      </w:r>
    </w:p>
    <w:p w14:paraId="24DD4B1B" w14:textId="77777777" w:rsidR="004F261A" w:rsidRDefault="004F261A" w:rsidP="004F261A">
      <w:pPr>
        <w:ind w:left="397" w:firstLine="397"/>
      </w:pPr>
      <w:r>
        <w:t xml:space="preserve">На этом этапе нет никаких эмпирических причин считать, что эти две функции требуют двух вершин. Это просто </w:t>
      </w:r>
      <w:r>
        <w:rPr>
          <w:b/>
        </w:rPr>
        <w:t xml:space="preserve">может </w:t>
      </w:r>
      <w:r>
        <w:t>быть так.</w:t>
      </w:r>
    </w:p>
    <w:p w14:paraId="589702C7" w14:textId="77777777" w:rsidR="004F261A" w:rsidRPr="004F261A" w:rsidRDefault="004F261A" w:rsidP="004F261A">
      <w:pPr>
        <w:ind w:left="397" w:firstLine="397"/>
      </w:pPr>
    </w:p>
    <w:p w14:paraId="3452806F" w14:textId="77777777" w:rsidR="009B45D7" w:rsidRPr="00C40F48" w:rsidRDefault="00EC4123" w:rsidP="004F261A">
      <w:pPr>
        <w:ind w:firstLine="397"/>
        <w:rPr>
          <w:b/>
          <w:i/>
        </w:rPr>
      </w:pPr>
      <w:r>
        <w:rPr>
          <w:b/>
          <w:i/>
        </w:rPr>
        <w:t>Топик и фокус</w:t>
      </w:r>
    </w:p>
    <w:p w14:paraId="5C15EAA1" w14:textId="77777777" w:rsidR="009B45D7" w:rsidRDefault="00A730B5" w:rsidP="004F261A">
      <w:pPr>
        <w:ind w:firstLine="397"/>
      </w:pPr>
      <w:r>
        <w:t xml:space="preserve">Зачем вообще (помимо семантики) различать? </w:t>
      </w:r>
      <w:r w:rsidR="00EB7F28">
        <w:t>Например, в итальянском только при топикализации, но не при фокализации передвигаемая группа дублируется коиндексированной с ней местоименной клитикой</w:t>
      </w:r>
      <w:r w:rsidR="007E5598">
        <w:t xml:space="preserve"> (</w:t>
      </w:r>
      <w:r w:rsidR="007E5598">
        <w:rPr>
          <w:lang w:val="en-US"/>
        </w:rPr>
        <w:t>CLitic</w:t>
      </w:r>
      <w:r w:rsidR="007E5598" w:rsidRPr="007E5598">
        <w:t xml:space="preserve"> </w:t>
      </w:r>
      <w:r w:rsidR="007E5598">
        <w:rPr>
          <w:lang w:val="en-US"/>
        </w:rPr>
        <w:t>Left</w:t>
      </w:r>
      <w:r w:rsidR="007E5598" w:rsidRPr="007E5598">
        <w:t xml:space="preserve"> </w:t>
      </w:r>
      <w:r w:rsidR="007E5598">
        <w:rPr>
          <w:lang w:val="en-US"/>
        </w:rPr>
        <w:t>Dislocation</w:t>
      </w:r>
      <w:r w:rsidR="007E5598" w:rsidRPr="007E5598">
        <w:t xml:space="preserve">, </w:t>
      </w:r>
      <w:r w:rsidR="007E5598">
        <w:rPr>
          <w:lang w:val="en-US"/>
        </w:rPr>
        <w:t>CLLD</w:t>
      </w:r>
      <w:r w:rsidR="007E5598" w:rsidRPr="007E5598">
        <w:t>)</w:t>
      </w:r>
      <w:r w:rsidR="00EB7F28">
        <w:t>:</w:t>
      </w:r>
    </w:p>
    <w:p w14:paraId="4FD70731" w14:textId="77777777" w:rsidR="00760CE0" w:rsidRDefault="00760CE0" w:rsidP="004F261A">
      <w:pPr>
        <w:ind w:firstLine="397"/>
        <w:rPr>
          <w:lang w:val="en-US"/>
        </w:rPr>
      </w:pPr>
      <w:r>
        <w:rPr>
          <w:lang w:val="en-US"/>
        </w:rPr>
        <w:t xml:space="preserve">(c1) Il tuo libro, </w:t>
      </w:r>
      <w:r w:rsidR="00CA0195">
        <w:rPr>
          <w:lang w:val="en-US"/>
        </w:rPr>
        <w:t>*(</w:t>
      </w:r>
      <w:r>
        <w:rPr>
          <w:lang w:val="en-US"/>
        </w:rPr>
        <w:t>lo</w:t>
      </w:r>
      <w:r w:rsidR="00CA0195">
        <w:rPr>
          <w:lang w:val="en-US"/>
        </w:rPr>
        <w:t>)</w:t>
      </w:r>
      <w:r>
        <w:rPr>
          <w:lang w:val="en-US"/>
        </w:rPr>
        <w:t xml:space="preserve"> ho letto</w:t>
      </w:r>
    </w:p>
    <w:p w14:paraId="073BC170" w14:textId="77777777" w:rsidR="00760CE0" w:rsidRDefault="00760CE0" w:rsidP="004F261A">
      <w:pPr>
        <w:ind w:firstLine="397"/>
        <w:rPr>
          <w:lang w:val="en-US"/>
        </w:rPr>
      </w:pPr>
      <w:r>
        <w:rPr>
          <w:lang w:val="en-US"/>
        </w:rPr>
        <w:t xml:space="preserve">The your book, </w:t>
      </w:r>
      <w:r w:rsidR="00CA0195">
        <w:rPr>
          <w:lang w:val="en-US"/>
        </w:rPr>
        <w:t>*(</w:t>
      </w:r>
      <w:r>
        <w:rPr>
          <w:lang w:val="en-US"/>
        </w:rPr>
        <w:t>it</w:t>
      </w:r>
      <w:r w:rsidR="00CA0195">
        <w:rPr>
          <w:lang w:val="en-US"/>
        </w:rPr>
        <w:t>)</w:t>
      </w:r>
      <w:r>
        <w:rPr>
          <w:lang w:val="en-US"/>
        </w:rPr>
        <w:t xml:space="preserve"> have</w:t>
      </w:r>
      <w:r w:rsidRPr="005B3309">
        <w:rPr>
          <w:smallCaps/>
          <w:lang w:val="en-US"/>
        </w:rPr>
        <w:t>.1sg</w:t>
      </w:r>
      <w:r>
        <w:rPr>
          <w:lang w:val="en-US"/>
        </w:rPr>
        <w:t xml:space="preserve"> read.</w:t>
      </w:r>
      <w:r w:rsidRPr="005B3309">
        <w:rPr>
          <w:smallCaps/>
          <w:lang w:val="en-US"/>
        </w:rPr>
        <w:t>ptcp</w:t>
      </w:r>
    </w:p>
    <w:p w14:paraId="1A78A8FA" w14:textId="77777777" w:rsidR="00760CE0" w:rsidRDefault="00760CE0" w:rsidP="004F261A">
      <w:pPr>
        <w:ind w:firstLine="397"/>
        <w:rPr>
          <w:lang w:val="en-US"/>
        </w:rPr>
      </w:pPr>
      <w:r>
        <w:rPr>
          <w:lang w:val="en-US"/>
        </w:rPr>
        <w:t>[Your book]</w:t>
      </w:r>
      <w:r>
        <w:rPr>
          <w:vertAlign w:val="subscript"/>
          <w:lang w:val="en-US"/>
        </w:rPr>
        <w:t>TOP</w:t>
      </w:r>
      <w:r>
        <w:rPr>
          <w:lang w:val="en-US"/>
        </w:rPr>
        <w:t>, I have read it</w:t>
      </w:r>
    </w:p>
    <w:p w14:paraId="21F736A5" w14:textId="77777777" w:rsidR="00760CE0" w:rsidRPr="00760CE0" w:rsidRDefault="00760CE0" w:rsidP="004F261A">
      <w:pPr>
        <w:ind w:firstLine="397"/>
        <w:rPr>
          <w:lang w:val="en-US"/>
        </w:rPr>
      </w:pPr>
    </w:p>
    <w:p w14:paraId="23F817C8" w14:textId="77777777" w:rsidR="00760CE0" w:rsidRDefault="00760CE0" w:rsidP="004F261A">
      <w:pPr>
        <w:ind w:firstLine="397"/>
        <w:rPr>
          <w:lang w:val="en-US"/>
        </w:rPr>
      </w:pPr>
      <w:r>
        <w:rPr>
          <w:lang w:val="en-US"/>
        </w:rPr>
        <w:t xml:space="preserve">(c2) IL TUO LIBRO </w:t>
      </w:r>
      <w:r w:rsidR="007369C2">
        <w:rPr>
          <w:lang w:val="en-US"/>
        </w:rPr>
        <w:t xml:space="preserve">(*lo) </w:t>
      </w:r>
      <w:r>
        <w:rPr>
          <w:lang w:val="en-US"/>
        </w:rPr>
        <w:t>ho letto</w:t>
      </w:r>
    </w:p>
    <w:p w14:paraId="7FB52433" w14:textId="77777777" w:rsidR="00760CE0" w:rsidRDefault="00760CE0" w:rsidP="00760CE0">
      <w:pPr>
        <w:ind w:firstLine="397"/>
        <w:rPr>
          <w:lang w:val="en-US"/>
        </w:rPr>
      </w:pPr>
      <w:r>
        <w:rPr>
          <w:lang w:val="en-US"/>
        </w:rPr>
        <w:t>The your book</w:t>
      </w:r>
      <w:r w:rsidR="007369C2">
        <w:rPr>
          <w:lang w:val="en-US"/>
        </w:rPr>
        <w:t xml:space="preserve"> </w:t>
      </w:r>
      <w:r w:rsidR="00CA0195">
        <w:rPr>
          <w:lang w:val="en-US"/>
        </w:rPr>
        <w:t>(*</w:t>
      </w:r>
      <w:r w:rsidR="007369C2">
        <w:rPr>
          <w:lang w:val="en-US"/>
        </w:rPr>
        <w:t>it</w:t>
      </w:r>
      <w:r w:rsidR="00CA0195">
        <w:rPr>
          <w:lang w:val="en-US"/>
        </w:rPr>
        <w:t>)</w:t>
      </w:r>
      <w:r>
        <w:rPr>
          <w:lang w:val="en-US"/>
        </w:rPr>
        <w:t xml:space="preserve"> have</w:t>
      </w:r>
      <w:r w:rsidRPr="005B3309">
        <w:rPr>
          <w:smallCaps/>
          <w:lang w:val="en-US"/>
        </w:rPr>
        <w:t xml:space="preserve">.1sg </w:t>
      </w:r>
      <w:r>
        <w:rPr>
          <w:lang w:val="en-US"/>
        </w:rPr>
        <w:t>read</w:t>
      </w:r>
      <w:r w:rsidRPr="005B3309">
        <w:rPr>
          <w:smallCaps/>
          <w:lang w:val="en-US"/>
        </w:rPr>
        <w:t>.ptcp</w:t>
      </w:r>
    </w:p>
    <w:p w14:paraId="633AC2D8" w14:textId="77777777" w:rsidR="00760CE0" w:rsidRPr="00760CE0" w:rsidRDefault="00760CE0" w:rsidP="00760CE0">
      <w:pPr>
        <w:ind w:firstLine="397"/>
        <w:rPr>
          <w:lang w:val="en-US"/>
        </w:rPr>
      </w:pPr>
      <w:r>
        <w:rPr>
          <w:lang w:val="en-US"/>
        </w:rPr>
        <w:t>[Your book]</w:t>
      </w:r>
      <w:r>
        <w:rPr>
          <w:vertAlign w:val="subscript"/>
          <w:lang w:val="en-US"/>
        </w:rPr>
        <w:t>FOC</w:t>
      </w:r>
      <w:r>
        <w:rPr>
          <w:lang w:val="en-US"/>
        </w:rPr>
        <w:t xml:space="preserve"> I have read</w:t>
      </w:r>
    </w:p>
    <w:p w14:paraId="6051BE4B" w14:textId="77777777" w:rsidR="00760CE0" w:rsidRPr="00760CE0" w:rsidRDefault="00760CE0" w:rsidP="004F261A">
      <w:pPr>
        <w:ind w:firstLine="397"/>
        <w:rPr>
          <w:lang w:val="en-US"/>
        </w:rPr>
      </w:pPr>
    </w:p>
    <w:p w14:paraId="3AFE3DAE" w14:textId="77777777" w:rsidR="00EB7F28" w:rsidRDefault="00EB7F28" w:rsidP="004F261A">
      <w:pPr>
        <w:ind w:firstLine="397"/>
      </w:pPr>
      <w:r w:rsidRPr="00EB7F28">
        <w:rPr>
          <w:noProof/>
          <w:lang w:eastAsia="ru-RU"/>
        </w:rPr>
        <w:drawing>
          <wp:inline distT="0" distB="0" distL="0" distR="0" wp14:anchorId="0B1089F2" wp14:editId="1488C95B">
            <wp:extent cx="5940425" cy="49530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10E68" w14:textId="77777777" w:rsidR="00EB7F28" w:rsidRDefault="00EB7F28" w:rsidP="004F261A">
      <w:pPr>
        <w:ind w:firstLine="397"/>
      </w:pPr>
      <w:r w:rsidRPr="00EB7F28">
        <w:rPr>
          <w:noProof/>
          <w:lang w:eastAsia="ru-RU"/>
        </w:rPr>
        <w:drawing>
          <wp:inline distT="0" distB="0" distL="0" distR="0" wp14:anchorId="5EA163A0" wp14:editId="7077DA79">
            <wp:extent cx="5940425" cy="4584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8F96" w14:textId="77777777" w:rsidR="00EB7F28" w:rsidRDefault="005108BF" w:rsidP="004F261A">
      <w:pPr>
        <w:ind w:firstLine="397"/>
      </w:pPr>
      <w:r>
        <w:t>Предположение</w:t>
      </w:r>
      <w:r w:rsidR="00EB7F28">
        <w:t>:</w:t>
      </w:r>
      <w:r>
        <w:t xml:space="preserve"> топику и фокусу соответствуют специальные функциональные проекции, в спецификаторах которых присоединяются соответственно топик и фокус</w:t>
      </w:r>
    </w:p>
    <w:p w14:paraId="1FAB453C" w14:textId="77777777" w:rsidR="00EB7F28" w:rsidRDefault="005108BF" w:rsidP="000F72E6">
      <w:pPr>
        <w:ind w:firstLine="397"/>
      </w:pPr>
      <w:r w:rsidRPr="005108BF">
        <w:rPr>
          <w:noProof/>
          <w:lang w:eastAsia="ru-RU"/>
        </w:rPr>
        <w:drawing>
          <wp:inline distT="0" distB="0" distL="0" distR="0" wp14:anchorId="112A733A" wp14:editId="249333CA">
            <wp:extent cx="1991299" cy="1537855"/>
            <wp:effectExtent l="0" t="0" r="0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28" cy="15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BF">
        <w:t xml:space="preserve"> </w:t>
      </w:r>
      <w:r w:rsidRPr="005108BF">
        <w:rPr>
          <w:noProof/>
          <w:lang w:eastAsia="ru-RU"/>
        </w:rPr>
        <w:drawing>
          <wp:inline distT="0" distB="0" distL="0" distR="0" wp14:anchorId="3E369D4E" wp14:editId="503D99C5">
            <wp:extent cx="2309340" cy="1579418"/>
            <wp:effectExtent l="0" t="0" r="0" b="190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01" cy="15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BDD2D" w14:textId="66BBB16E" w:rsidR="00EB7F28" w:rsidRDefault="00E25F6F" w:rsidP="004F261A">
      <w:pPr>
        <w:ind w:firstLine="397"/>
      </w:pPr>
      <w:r>
        <w:lastRenderedPageBreak/>
        <w:t xml:space="preserve">Хотя перемещение </w:t>
      </w:r>
      <w:r w:rsidR="00537004">
        <w:t xml:space="preserve">на левую периферию клаузы для фокуса в итальянском не является обязательным, можно предположить, что все фокализуемые группы передвигаются в </w:t>
      </w:r>
      <w:r w:rsidR="00537004">
        <w:rPr>
          <w:lang w:val="fr-CA"/>
        </w:rPr>
        <w:t>Spec</w:t>
      </w:r>
      <w:r w:rsidR="00537004">
        <w:rPr>
          <w:lang w:val="en-US"/>
        </w:rPr>
        <w:t>FocP</w:t>
      </w:r>
      <w:r w:rsidR="00537004" w:rsidRPr="00537004">
        <w:t xml:space="preserve"> </w:t>
      </w:r>
      <w:r w:rsidR="00537004">
        <w:t xml:space="preserve">в </w:t>
      </w:r>
      <w:r w:rsidR="00537004">
        <w:rPr>
          <w:lang w:val="en-US"/>
        </w:rPr>
        <w:t>LF</w:t>
      </w:r>
      <w:r w:rsidR="00537004">
        <w:t>:</w:t>
      </w:r>
    </w:p>
    <w:p w14:paraId="78B0BAAC" w14:textId="77777777" w:rsidR="00537004" w:rsidRDefault="00537004" w:rsidP="004F261A">
      <w:pPr>
        <w:ind w:firstLine="397"/>
      </w:pPr>
      <w:r w:rsidRPr="00537004">
        <w:rPr>
          <w:noProof/>
          <w:lang w:eastAsia="ru-RU"/>
        </w:rPr>
        <w:drawing>
          <wp:inline distT="0" distB="0" distL="0" distR="0" wp14:anchorId="2E2EB503" wp14:editId="50E2FDE5">
            <wp:extent cx="5940425" cy="46495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4296" w14:textId="77777777" w:rsidR="00537004" w:rsidRDefault="00537004" w:rsidP="004F261A">
      <w:pPr>
        <w:ind w:firstLine="397"/>
      </w:pPr>
      <w:r>
        <w:t>Топик и фокус находятся между функциональными проекциями, отвечающими за иллокутивную силу и финитность клаузы, поскольку те должны непосредственно взаимодействовать с более высокими и более низкими частями дерева соответственно.</w:t>
      </w:r>
    </w:p>
    <w:p w14:paraId="38652FC3" w14:textId="77777777" w:rsidR="0005442B" w:rsidRDefault="0005442B" w:rsidP="004F261A">
      <w:pPr>
        <w:ind w:firstLine="397"/>
      </w:pPr>
      <w:r w:rsidRPr="0005442B">
        <w:rPr>
          <w:noProof/>
          <w:lang w:eastAsia="ru-RU"/>
        </w:rPr>
        <w:drawing>
          <wp:inline distT="0" distB="0" distL="0" distR="0" wp14:anchorId="6E6D8E62" wp14:editId="7BFC2C66">
            <wp:extent cx="5940425" cy="399423"/>
            <wp:effectExtent l="0" t="0" r="3175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1951" w14:textId="77777777" w:rsidR="009C33A6" w:rsidRPr="00C23278" w:rsidRDefault="009C33A6" w:rsidP="004F261A">
      <w:pPr>
        <w:ind w:firstLine="397"/>
      </w:pPr>
      <w:r w:rsidRPr="009C33A6">
        <w:rPr>
          <w:b/>
        </w:rPr>
        <w:t xml:space="preserve">2. </w:t>
      </w:r>
      <w:r w:rsidR="00C23278">
        <w:rPr>
          <w:b/>
        </w:rPr>
        <w:t>Эмпирические аргументы в пользу (8)</w:t>
      </w:r>
    </w:p>
    <w:p w14:paraId="42660B39" w14:textId="77777777" w:rsidR="003E3A3E" w:rsidRPr="003E3A3E" w:rsidRDefault="003E3A3E" w:rsidP="004F261A">
      <w:pPr>
        <w:ind w:firstLine="397"/>
      </w:pPr>
      <w:r w:rsidRPr="003E3A3E">
        <w:t xml:space="preserve">2.1 </w:t>
      </w:r>
      <w:r>
        <w:rPr>
          <w:i/>
          <w:lang w:val="en-US"/>
        </w:rPr>
        <w:t>di</w:t>
      </w:r>
      <w:r>
        <w:rPr>
          <w:i/>
        </w:rPr>
        <w:t xml:space="preserve">, </w:t>
      </w:r>
      <w:r>
        <w:rPr>
          <w:i/>
          <w:lang w:val="en-US"/>
        </w:rPr>
        <w:t>che</w:t>
      </w:r>
      <w:r w:rsidRPr="006311A4">
        <w:rPr>
          <w:i/>
        </w:rPr>
        <w:t xml:space="preserve"> </w:t>
      </w:r>
      <w:r>
        <w:t>и топик</w:t>
      </w:r>
    </w:p>
    <w:p w14:paraId="5FC95888" w14:textId="77777777" w:rsidR="003E3A3E" w:rsidRDefault="003E3A3E" w:rsidP="003E3A3E">
      <w:pPr>
        <w:ind w:firstLine="397"/>
      </w:pPr>
      <w:r>
        <w:rPr>
          <w:i/>
          <w:lang w:val="en-US"/>
        </w:rPr>
        <w:t>di</w:t>
      </w:r>
      <w:r w:rsidRPr="003E3A3E">
        <w:rPr>
          <w:i/>
        </w:rPr>
        <w:t xml:space="preserve"> </w:t>
      </w:r>
      <w:r>
        <w:t>–</w:t>
      </w:r>
      <w:r w:rsidRPr="003E3A3E">
        <w:t xml:space="preserve"> </w:t>
      </w:r>
      <w:r>
        <w:t>вводит</w:t>
      </w:r>
      <w:r w:rsidR="00890DA6">
        <w:t xml:space="preserve"> инфинитивные клаузы</w:t>
      </w:r>
      <w:r w:rsidRPr="003E3A3E">
        <w:t xml:space="preserve">, </w:t>
      </w:r>
      <w:r>
        <w:rPr>
          <w:i/>
          <w:lang w:val="en-US"/>
        </w:rPr>
        <w:t>che</w:t>
      </w:r>
      <w:r w:rsidRPr="003E3A3E">
        <w:rPr>
          <w:i/>
        </w:rPr>
        <w:t xml:space="preserve"> </w:t>
      </w:r>
      <w:r>
        <w:rPr>
          <w:i/>
        </w:rPr>
        <w:t>–</w:t>
      </w:r>
      <w:r w:rsidRPr="003E3A3E">
        <w:rPr>
          <w:i/>
        </w:rPr>
        <w:t xml:space="preserve"> </w:t>
      </w:r>
      <w:r>
        <w:t xml:space="preserve">финитные </w:t>
      </w:r>
    </w:p>
    <w:p w14:paraId="4A56368B" w14:textId="77777777" w:rsidR="003E3A3E" w:rsidRPr="00425158" w:rsidRDefault="00425158" w:rsidP="003E3A3E">
      <w:pPr>
        <w:ind w:firstLine="397"/>
        <w:rPr>
          <w:i/>
          <w:lang w:val="en-US"/>
        </w:rPr>
      </w:pPr>
      <w:r>
        <w:t>Порядок</w:t>
      </w:r>
      <w:r w:rsidRPr="008E6E0F">
        <w:rPr>
          <w:lang w:val="en-US"/>
        </w:rPr>
        <w:t xml:space="preserve">: </w:t>
      </w:r>
      <w:r>
        <w:rPr>
          <w:i/>
          <w:lang w:val="en-US"/>
        </w:rPr>
        <w:t>che</w:t>
      </w:r>
      <w:r w:rsidR="003E3A3E">
        <w:rPr>
          <w:i/>
          <w:lang w:val="en-US"/>
        </w:rPr>
        <w:t xml:space="preserve"> </w:t>
      </w:r>
      <w:r w:rsidR="003E3A3E">
        <w:rPr>
          <w:lang w:val="en-US"/>
        </w:rPr>
        <w:t>TOP</w:t>
      </w:r>
      <w:r>
        <w:rPr>
          <w:lang w:val="en-US"/>
        </w:rPr>
        <w:t xml:space="preserve">; TOP </w:t>
      </w:r>
      <w:r>
        <w:rPr>
          <w:i/>
          <w:lang w:val="en-US"/>
        </w:rPr>
        <w:t>di</w:t>
      </w:r>
    </w:p>
    <w:p w14:paraId="687743DE" w14:textId="77777777" w:rsidR="00890DA6" w:rsidRDefault="00890DA6" w:rsidP="004F261A">
      <w:pPr>
        <w:ind w:firstLine="397"/>
      </w:pPr>
      <w:r w:rsidRPr="00890DA6">
        <w:rPr>
          <w:noProof/>
          <w:lang w:eastAsia="ru-RU"/>
        </w:rPr>
        <w:drawing>
          <wp:inline distT="0" distB="0" distL="0" distR="0" wp14:anchorId="2F3310CF" wp14:editId="5518AE23">
            <wp:extent cx="5940425" cy="21337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7F87" w14:textId="77777777" w:rsidR="00890DA6" w:rsidRDefault="00890DA6" w:rsidP="004F261A">
      <w:pPr>
        <w:ind w:firstLine="397"/>
      </w:pPr>
      <w:r>
        <w:t xml:space="preserve">Этот факт нельзя объяснить с помощью теории, предусматривающей только одну </w:t>
      </w:r>
      <w:r>
        <w:rPr>
          <w:lang w:val="en-US"/>
        </w:rPr>
        <w:t>C</w:t>
      </w:r>
      <w:r>
        <w:t xml:space="preserve">-позицию, а теория Рицци позволяет считать, что </w:t>
      </w:r>
      <w:r w:rsidRPr="00890DA6">
        <w:rPr>
          <w:i/>
          <w:lang w:val="en-US"/>
        </w:rPr>
        <w:t>che</w:t>
      </w:r>
      <w:r>
        <w:t xml:space="preserve"> находится в вершине</w:t>
      </w:r>
      <w:r w:rsidRPr="00890DA6">
        <w:t xml:space="preserve"> </w:t>
      </w:r>
      <w:r>
        <w:rPr>
          <w:lang w:val="en-US"/>
        </w:rPr>
        <w:t>Force</w:t>
      </w:r>
      <w:r w:rsidRPr="00890DA6">
        <w:rPr>
          <w:vertAlign w:val="superscript"/>
          <w:lang w:val="en-US"/>
        </w:rPr>
        <w:t>o</w:t>
      </w:r>
      <w:r>
        <w:t xml:space="preserve">, а </w:t>
      </w:r>
      <w:r w:rsidRPr="00890DA6">
        <w:rPr>
          <w:i/>
          <w:lang w:val="en-US"/>
        </w:rPr>
        <w:t>di</w:t>
      </w:r>
      <w:r>
        <w:t xml:space="preserve"> – в</w:t>
      </w:r>
      <w:r w:rsidRPr="00890DA6">
        <w:t xml:space="preserve"> </w:t>
      </w:r>
      <w:r>
        <w:rPr>
          <w:lang w:val="en-US"/>
        </w:rPr>
        <w:t>Fin</w:t>
      </w:r>
      <w:r w:rsidRPr="00890DA6">
        <w:rPr>
          <w:vertAlign w:val="superscript"/>
          <w:lang w:val="en-US"/>
        </w:rPr>
        <w:t>o</w:t>
      </w:r>
      <w:r>
        <w:t>.</w:t>
      </w:r>
    </w:p>
    <w:p w14:paraId="63F03CC0" w14:textId="77777777" w:rsidR="00AD0622" w:rsidRDefault="00AD0622" w:rsidP="00AD0622">
      <w:pPr>
        <w:ind w:firstLine="397"/>
        <w:rPr>
          <w:i/>
        </w:rPr>
      </w:pPr>
      <w:r w:rsidRPr="00AD0622">
        <w:t xml:space="preserve">2.2. </w:t>
      </w:r>
      <w:r>
        <w:rPr>
          <w:i/>
        </w:rPr>
        <w:t>Относительные местоимения, вопросительные местоимения и топик</w:t>
      </w:r>
    </w:p>
    <w:p w14:paraId="1257825F" w14:textId="77777777" w:rsidR="00AD0622" w:rsidRDefault="00AD0622" w:rsidP="00AD0622">
      <w:pPr>
        <w:ind w:firstLine="397"/>
      </w:pPr>
      <w:r>
        <w:t>Порядок</w:t>
      </w:r>
    </w:p>
    <w:p w14:paraId="42312A36" w14:textId="77777777" w:rsidR="00AD0622" w:rsidRPr="006311A4" w:rsidRDefault="00AD0622" w:rsidP="00AD0622">
      <w:pPr>
        <w:ind w:firstLine="397"/>
      </w:pPr>
      <w:r>
        <w:rPr>
          <w:lang w:val="en-US"/>
        </w:rPr>
        <w:t>Rel</w:t>
      </w:r>
      <w:r w:rsidR="000941D5" w:rsidRPr="006311A4">
        <w:t xml:space="preserve"> </w:t>
      </w:r>
      <w:r>
        <w:rPr>
          <w:lang w:val="en-US"/>
        </w:rPr>
        <w:t>TOP</w:t>
      </w:r>
    </w:p>
    <w:p w14:paraId="732D4031" w14:textId="77777777" w:rsidR="00AD0622" w:rsidRPr="006311A4" w:rsidRDefault="00AD0622" w:rsidP="00AD0622">
      <w:pPr>
        <w:ind w:firstLine="397"/>
      </w:pPr>
      <w:r>
        <w:t>Прямой</w:t>
      </w:r>
      <w:r w:rsidRPr="006311A4">
        <w:t xml:space="preserve"> </w:t>
      </w:r>
      <w:r>
        <w:t>вопрос</w:t>
      </w:r>
      <w:r w:rsidRPr="006311A4">
        <w:t xml:space="preserve">: </w:t>
      </w:r>
      <w:r>
        <w:rPr>
          <w:lang w:val="en-US"/>
        </w:rPr>
        <w:t>TOP</w:t>
      </w:r>
      <w:r w:rsidRPr="006311A4">
        <w:t xml:space="preserve"> </w:t>
      </w:r>
      <w:r>
        <w:rPr>
          <w:lang w:val="en-US"/>
        </w:rPr>
        <w:t>wh</w:t>
      </w:r>
    </w:p>
    <w:p w14:paraId="2A048B31" w14:textId="77777777" w:rsidR="00AD0622" w:rsidRPr="00AD0622" w:rsidRDefault="00AD0622" w:rsidP="00AD0622">
      <w:pPr>
        <w:ind w:firstLine="397"/>
      </w:pPr>
      <w:r>
        <w:t xml:space="preserve">Косвенный вопрос: </w:t>
      </w:r>
      <w:r w:rsidRPr="00AD0622">
        <w:t>(</w:t>
      </w:r>
      <w:r>
        <w:rPr>
          <w:lang w:val="en-US"/>
        </w:rPr>
        <w:t>wh</w:t>
      </w:r>
      <w:r w:rsidRPr="00AD0622">
        <w:t xml:space="preserve">) </w:t>
      </w:r>
      <w:r>
        <w:rPr>
          <w:lang w:val="en-US"/>
        </w:rPr>
        <w:t>TOP</w:t>
      </w:r>
      <w:r w:rsidRPr="00AD0622">
        <w:t xml:space="preserve"> (</w:t>
      </w:r>
      <w:r>
        <w:rPr>
          <w:lang w:val="en-US"/>
        </w:rPr>
        <w:t>wh</w:t>
      </w:r>
      <w:r w:rsidRPr="00AD0622">
        <w:t>)</w:t>
      </w:r>
    </w:p>
    <w:p w14:paraId="0B5CA627" w14:textId="77777777" w:rsidR="00F72D18" w:rsidRDefault="00F72D18" w:rsidP="004F261A">
      <w:pPr>
        <w:ind w:firstLine="397"/>
      </w:pPr>
      <w:r w:rsidRPr="00F72D18">
        <w:rPr>
          <w:noProof/>
          <w:lang w:eastAsia="ru-RU"/>
        </w:rPr>
        <w:lastRenderedPageBreak/>
        <w:drawing>
          <wp:inline distT="0" distB="0" distL="0" distR="0" wp14:anchorId="2EDD65DC" wp14:editId="7E996709">
            <wp:extent cx="5940425" cy="315219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E75A" w14:textId="338F9C78" w:rsidR="00890DA6" w:rsidRDefault="00F72D18" w:rsidP="004F261A">
      <w:pPr>
        <w:ind w:firstLine="397"/>
      </w:pPr>
      <w:r w:rsidRPr="00CE014F">
        <w:t xml:space="preserve">Получается, что относительные местоимения находятся в </w:t>
      </w:r>
      <w:r w:rsidRPr="00CE014F">
        <w:rPr>
          <w:lang w:val="en-US"/>
        </w:rPr>
        <w:t>SpecForceP</w:t>
      </w:r>
      <w:r w:rsidRPr="00CE014F">
        <w:t>, а вопросите</w:t>
      </w:r>
      <w:r w:rsidR="00C54167">
        <w:t xml:space="preserve">льные – в области топика/фокуса. </w:t>
      </w:r>
      <w:r w:rsidRPr="00CE014F">
        <w:t xml:space="preserve">Объяснить эти факты с помощью одной </w:t>
      </w:r>
      <w:r w:rsidRPr="00CE014F">
        <w:rPr>
          <w:lang w:val="en-US"/>
        </w:rPr>
        <w:t>CP</w:t>
      </w:r>
      <w:r w:rsidRPr="00CE014F">
        <w:t xml:space="preserve"> невозможно.</w:t>
      </w:r>
    </w:p>
    <w:p w14:paraId="5FDE68F2" w14:textId="77777777" w:rsidR="00E66C45" w:rsidRDefault="00F72D18" w:rsidP="00E66C45">
      <w:pPr>
        <w:ind w:firstLine="397"/>
        <w:rPr>
          <w:b/>
        </w:rPr>
      </w:pPr>
      <w:r w:rsidRPr="00C3368C">
        <w:rPr>
          <w:b/>
        </w:rPr>
        <w:t xml:space="preserve">4. </w:t>
      </w:r>
      <w:r w:rsidR="00C23278">
        <w:rPr>
          <w:b/>
        </w:rPr>
        <w:t>Прочие эмпирические различия в синтаксисе топика и фокуса</w:t>
      </w:r>
      <w:r w:rsidRPr="00C3368C">
        <w:rPr>
          <w:b/>
        </w:rPr>
        <w:t>.</w:t>
      </w:r>
    </w:p>
    <w:p w14:paraId="726CF27D" w14:textId="77777777" w:rsidR="00F72D18" w:rsidRPr="00E66C45" w:rsidRDefault="00E66C45" w:rsidP="00E66C45">
      <w:pPr>
        <w:ind w:firstLine="397"/>
        <w:rPr>
          <w:b/>
        </w:rPr>
      </w:pPr>
      <w:r>
        <w:t>4.1</w:t>
      </w:r>
      <w:r w:rsidR="00F72D18">
        <w:t xml:space="preserve"> При топикализации возможно употребление резумптивного местоимения (а если топикализуется прямое дополнение, то клитика обязательна), при фокализации резумптивное местоимение неграмматично:</w:t>
      </w:r>
    </w:p>
    <w:p w14:paraId="589F98CC" w14:textId="77777777" w:rsidR="00E66C45" w:rsidRDefault="00F72D18" w:rsidP="00E66C45">
      <w:pPr>
        <w:ind w:firstLine="397"/>
        <w:rPr>
          <w:lang w:val="en-US"/>
        </w:rPr>
      </w:pPr>
      <w:r w:rsidRPr="006311A4">
        <w:t xml:space="preserve"> </w:t>
      </w:r>
      <w:r w:rsidR="00E66C45">
        <w:rPr>
          <w:lang w:val="en-US"/>
        </w:rPr>
        <w:t>(d1=c1) Il tuo libro, *(lo) ho letto</w:t>
      </w:r>
    </w:p>
    <w:p w14:paraId="7DB5BFD1" w14:textId="77777777" w:rsidR="00E66C45" w:rsidRDefault="00E66C45" w:rsidP="00E66C45">
      <w:pPr>
        <w:ind w:firstLine="397"/>
        <w:rPr>
          <w:lang w:val="en-US"/>
        </w:rPr>
      </w:pPr>
      <w:r>
        <w:rPr>
          <w:lang w:val="en-US"/>
        </w:rPr>
        <w:t>The your book, *(it) have</w:t>
      </w:r>
      <w:r w:rsidRPr="005B3309">
        <w:rPr>
          <w:smallCaps/>
          <w:lang w:val="en-US"/>
        </w:rPr>
        <w:t>.1sg</w:t>
      </w:r>
      <w:r>
        <w:rPr>
          <w:lang w:val="en-US"/>
        </w:rPr>
        <w:t xml:space="preserve"> read.</w:t>
      </w:r>
      <w:r w:rsidRPr="005B3309">
        <w:rPr>
          <w:smallCaps/>
          <w:lang w:val="en-US"/>
        </w:rPr>
        <w:t>ptcp</w:t>
      </w:r>
    </w:p>
    <w:p w14:paraId="408CC2D7" w14:textId="77777777" w:rsidR="00E66C45" w:rsidRDefault="00E66C45" w:rsidP="00E66C45">
      <w:pPr>
        <w:ind w:firstLine="397"/>
        <w:rPr>
          <w:lang w:val="en-US"/>
        </w:rPr>
      </w:pPr>
      <w:r>
        <w:rPr>
          <w:lang w:val="en-US"/>
        </w:rPr>
        <w:t>[Your book]</w:t>
      </w:r>
      <w:r>
        <w:rPr>
          <w:vertAlign w:val="subscript"/>
          <w:lang w:val="en-US"/>
        </w:rPr>
        <w:t>TOP</w:t>
      </w:r>
      <w:r>
        <w:rPr>
          <w:lang w:val="en-US"/>
        </w:rPr>
        <w:t>, I have read it</w:t>
      </w:r>
    </w:p>
    <w:p w14:paraId="731B8D24" w14:textId="77777777" w:rsidR="00E66C45" w:rsidRPr="00760CE0" w:rsidRDefault="00E66C45" w:rsidP="00E66C45">
      <w:pPr>
        <w:ind w:firstLine="397"/>
        <w:rPr>
          <w:lang w:val="en-US"/>
        </w:rPr>
      </w:pPr>
    </w:p>
    <w:p w14:paraId="03029285" w14:textId="77777777" w:rsidR="00E66C45" w:rsidRDefault="00E66C45" w:rsidP="00E66C45">
      <w:pPr>
        <w:ind w:firstLine="397"/>
        <w:rPr>
          <w:lang w:val="en-US"/>
        </w:rPr>
      </w:pPr>
      <w:r>
        <w:rPr>
          <w:lang w:val="en-US"/>
        </w:rPr>
        <w:t>(d2=c2) IL TUO LIBRO (*lo) ho letto</w:t>
      </w:r>
    </w:p>
    <w:p w14:paraId="14BBB649" w14:textId="77777777" w:rsidR="00E66C45" w:rsidRDefault="00E66C45" w:rsidP="00E66C45">
      <w:pPr>
        <w:ind w:firstLine="397"/>
        <w:rPr>
          <w:lang w:val="en-US"/>
        </w:rPr>
      </w:pPr>
      <w:r>
        <w:rPr>
          <w:lang w:val="en-US"/>
        </w:rPr>
        <w:t>The your book (*it) have</w:t>
      </w:r>
      <w:r w:rsidRPr="005B3309">
        <w:rPr>
          <w:smallCaps/>
          <w:lang w:val="en-US"/>
        </w:rPr>
        <w:t xml:space="preserve">.1sg </w:t>
      </w:r>
      <w:r>
        <w:rPr>
          <w:lang w:val="en-US"/>
        </w:rPr>
        <w:t>read</w:t>
      </w:r>
      <w:r w:rsidRPr="005B3309">
        <w:rPr>
          <w:smallCaps/>
          <w:lang w:val="en-US"/>
        </w:rPr>
        <w:t>.ptcp</w:t>
      </w:r>
    </w:p>
    <w:p w14:paraId="004CCA52" w14:textId="77777777" w:rsidR="00E66C45" w:rsidRPr="00760CE0" w:rsidRDefault="00E66C45" w:rsidP="00E66C45">
      <w:pPr>
        <w:ind w:firstLine="397"/>
        <w:rPr>
          <w:lang w:val="en-US"/>
        </w:rPr>
      </w:pPr>
      <w:r>
        <w:rPr>
          <w:lang w:val="en-US"/>
        </w:rPr>
        <w:t>[Your book]</w:t>
      </w:r>
      <w:r>
        <w:rPr>
          <w:vertAlign w:val="subscript"/>
          <w:lang w:val="en-US"/>
        </w:rPr>
        <w:t>FOC</w:t>
      </w:r>
      <w:r>
        <w:rPr>
          <w:lang w:val="en-US"/>
        </w:rPr>
        <w:t xml:space="preserve"> I have read</w:t>
      </w:r>
    </w:p>
    <w:p w14:paraId="1CFA4DF5" w14:textId="77777777" w:rsidR="00F72D18" w:rsidRPr="00E66C45" w:rsidRDefault="00F72D18" w:rsidP="004F261A">
      <w:pPr>
        <w:ind w:firstLine="397"/>
        <w:rPr>
          <w:lang w:val="en-US"/>
        </w:rPr>
      </w:pPr>
    </w:p>
    <w:p w14:paraId="498D8340" w14:textId="062C4B5E" w:rsidR="00F72D18" w:rsidRDefault="00B97A2D" w:rsidP="004F261A">
      <w:pPr>
        <w:ind w:firstLine="397"/>
      </w:pPr>
      <w:r w:rsidRPr="00B97A2D">
        <w:t>4.</w:t>
      </w:r>
      <w:r w:rsidR="00F72D18">
        <w:t xml:space="preserve">2 Эффект слабого переезда </w:t>
      </w:r>
      <w:r w:rsidR="00A84280">
        <w:t>при топикализации отсутствует, в отличие от фокализации</w:t>
      </w:r>
      <w:r w:rsidR="00F72D18">
        <w:t>:</w:t>
      </w:r>
    </w:p>
    <w:p w14:paraId="54F10EE8" w14:textId="77777777" w:rsidR="00A45DC5" w:rsidRDefault="00F72D18" w:rsidP="004F261A">
      <w:pPr>
        <w:ind w:firstLine="397"/>
      </w:pPr>
      <w:r w:rsidRPr="00F72D18">
        <w:rPr>
          <w:noProof/>
          <w:lang w:eastAsia="ru-RU"/>
        </w:rPr>
        <w:drawing>
          <wp:inline distT="0" distB="0" distL="0" distR="0" wp14:anchorId="0D3E8427" wp14:editId="32608424">
            <wp:extent cx="5940425" cy="1032976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5C042" w14:textId="536A7E92" w:rsidR="00F72D18" w:rsidRDefault="00B97A2D" w:rsidP="004F261A">
      <w:pPr>
        <w:ind w:firstLine="397"/>
      </w:pPr>
      <w:r w:rsidRPr="00B97A2D">
        <w:t>4.</w:t>
      </w:r>
      <w:r w:rsidR="00A45DC5">
        <w:t xml:space="preserve">3 Кванторы не могут </w:t>
      </w:r>
      <w:r w:rsidR="000F0DF3">
        <w:t>быть топиком, но могут - фокусом</w:t>
      </w:r>
      <w:r w:rsidR="00A45DC5">
        <w:t>.</w:t>
      </w:r>
    </w:p>
    <w:p w14:paraId="7A78F27D" w14:textId="534B0ACC" w:rsidR="00A36FC3" w:rsidRPr="00017576" w:rsidRDefault="00A45DC5" w:rsidP="00017576">
      <w:pPr>
        <w:ind w:firstLine="397"/>
      </w:pPr>
      <w:r w:rsidRPr="00A45DC5">
        <w:rPr>
          <w:noProof/>
          <w:lang w:eastAsia="ru-RU"/>
        </w:rPr>
        <w:lastRenderedPageBreak/>
        <w:drawing>
          <wp:inline distT="0" distB="0" distL="0" distR="0" wp14:anchorId="3BBA26DB" wp14:editId="6F7167DD">
            <wp:extent cx="5940425" cy="198656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8F20" w14:textId="1E5B17E0" w:rsidR="004063BE" w:rsidRDefault="004063BE" w:rsidP="004F261A">
      <w:pPr>
        <w:ind w:firstLine="397"/>
        <w:rPr>
          <w:b/>
        </w:rPr>
      </w:pPr>
      <w:r w:rsidRPr="004063BE">
        <w:rPr>
          <w:b/>
        </w:rPr>
        <w:t xml:space="preserve">5. </w:t>
      </w:r>
      <w:r>
        <w:rPr>
          <w:b/>
        </w:rPr>
        <w:t>Анализ эмпирических различий между топиком и фокусом</w:t>
      </w:r>
    </w:p>
    <w:p w14:paraId="64424FFE" w14:textId="5E7EE408" w:rsidR="004063BE" w:rsidRDefault="004063BE" w:rsidP="004F261A">
      <w:pPr>
        <w:ind w:firstLine="397"/>
        <w:rPr>
          <w:lang w:val="en-US"/>
        </w:rPr>
      </w:pPr>
      <w:r>
        <w:t xml:space="preserve">5.1 </w:t>
      </w:r>
      <w:r w:rsidR="005E425C">
        <w:t>Влияние квантификации</w:t>
      </w:r>
    </w:p>
    <w:p w14:paraId="192060DB" w14:textId="71EEAB30" w:rsidR="00215ADC" w:rsidRDefault="00215ADC" w:rsidP="004F261A">
      <w:pPr>
        <w:ind w:firstLine="397"/>
      </w:pPr>
      <w:r>
        <w:rPr>
          <w:noProof/>
          <w:lang w:eastAsia="ru-RU"/>
        </w:rPr>
        <w:drawing>
          <wp:inline distT="0" distB="0" distL="0" distR="0" wp14:anchorId="6C2A331E" wp14:editId="79D9634B">
            <wp:extent cx="5940425" cy="60921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E744" w14:textId="5E7F5A65" w:rsidR="00E92AE2" w:rsidRDefault="00755980" w:rsidP="004F261A">
      <w:pPr>
        <w:ind w:firstLine="397"/>
      </w:pPr>
      <w:r>
        <w:t>И</w:t>
      </w:r>
      <w:r w:rsidR="00E92AE2">
        <w:t xml:space="preserve">звестно, что эффект слабого переезда возникает только при тех передвижениях, которые вызывают квантификацию </w:t>
      </w:r>
      <w:r w:rsidR="00215ADC">
        <w:t>следа</w:t>
      </w:r>
      <w:r w:rsidR="005D4793">
        <w:t xml:space="preserve"> </w:t>
      </w:r>
      <w:r w:rsidR="00E92AE2">
        <w:t xml:space="preserve">(например, при </w:t>
      </w:r>
      <w:r w:rsidR="00E92AE2">
        <w:rPr>
          <w:lang w:val="en-US"/>
        </w:rPr>
        <w:t>wh</w:t>
      </w:r>
      <w:r w:rsidR="00E92AE2" w:rsidRPr="005D4793">
        <w:t>-</w:t>
      </w:r>
      <w:r w:rsidR="007622E6">
        <w:t>вопросах):</w:t>
      </w:r>
    </w:p>
    <w:p w14:paraId="49BA32CB" w14:textId="02C2F51B" w:rsidR="007622E6" w:rsidRDefault="007622E6" w:rsidP="004F261A">
      <w:pPr>
        <w:ind w:firstLine="397"/>
        <w:rPr>
          <w:lang w:val="en-US"/>
        </w:rPr>
      </w:pPr>
      <w:r w:rsidRPr="007622E6">
        <w:rPr>
          <w:lang w:val="en-US"/>
        </w:rPr>
        <w:lastRenderedPageBreak/>
        <w:t>(</w:t>
      </w:r>
      <w:r>
        <w:rPr>
          <w:lang w:val="en-US"/>
        </w:rPr>
        <w:t xml:space="preserve">e1) </w:t>
      </w:r>
      <w:r>
        <w:rPr>
          <w:vertAlign w:val="superscript"/>
          <w:lang w:val="en-US"/>
        </w:rPr>
        <w:t>??</w:t>
      </w:r>
      <w:r>
        <w:rPr>
          <w:lang w:val="en-US"/>
        </w:rPr>
        <w:t>Who</w:t>
      </w:r>
      <w:r>
        <w:rPr>
          <w:vertAlign w:val="subscript"/>
          <w:lang w:val="en-US"/>
        </w:rPr>
        <w:t xml:space="preserve">i </w:t>
      </w:r>
      <w:r>
        <w:rPr>
          <w:lang w:val="en-US"/>
        </w:rPr>
        <w:t>does his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mother really like?</w:t>
      </w:r>
    </w:p>
    <w:p w14:paraId="13C585D5" w14:textId="316D7015" w:rsidR="00215ADC" w:rsidRPr="007622E6" w:rsidRDefault="007622E6" w:rsidP="00215ADC">
      <w:pPr>
        <w:ind w:firstLine="397"/>
        <w:rPr>
          <w:lang w:val="en-US"/>
        </w:rPr>
      </w:pPr>
      <w:r>
        <w:rPr>
          <w:lang w:val="en-US"/>
        </w:rPr>
        <w:t>(e2) John</w:t>
      </w:r>
      <w:r w:rsidR="001E176A">
        <w:rPr>
          <w:vertAlign w:val="subscript"/>
          <w:lang w:val="en-US"/>
        </w:rPr>
        <w:t>i</w:t>
      </w:r>
      <w:r>
        <w:rPr>
          <w:lang w:val="en-US"/>
        </w:rPr>
        <w:t>, who his</w:t>
      </w:r>
      <w:r w:rsidR="001E176A">
        <w:rPr>
          <w:vertAlign w:val="subscript"/>
          <w:lang w:val="en-US"/>
        </w:rPr>
        <w:t>i</w:t>
      </w:r>
      <w:r>
        <w:rPr>
          <w:lang w:val="en-US"/>
        </w:rPr>
        <w:t xml:space="preserve"> mother really likes</w:t>
      </w:r>
    </w:p>
    <w:p w14:paraId="3039B7C7" w14:textId="596EB439" w:rsidR="00E92AE2" w:rsidRDefault="00755980" w:rsidP="004F261A">
      <w:pPr>
        <w:ind w:firstLine="397"/>
      </w:pPr>
      <w:r>
        <w:t>Э</w:t>
      </w:r>
      <w:r w:rsidR="000662D2">
        <w:t>то объясняет 4.2: фокус квантификационен, а топик – нет.</w:t>
      </w:r>
    </w:p>
    <w:p w14:paraId="765D6EB1" w14:textId="243088D2" w:rsidR="00215ADC" w:rsidRDefault="00215ADC" w:rsidP="00431875">
      <w:pPr>
        <w:ind w:firstLine="0"/>
      </w:pPr>
    </w:p>
    <w:p w14:paraId="5DBC4CAE" w14:textId="65DD6974" w:rsidR="00DE57B0" w:rsidRDefault="00DE57B0" w:rsidP="004F261A">
      <w:pPr>
        <w:ind w:firstLine="397"/>
      </w:pPr>
      <w:r>
        <w:t xml:space="preserve">Рассмотрим теперь 4.1, а именно </w:t>
      </w:r>
      <w:r w:rsidRPr="00DE57B0">
        <w:t>(</w:t>
      </w:r>
      <w:r>
        <w:rPr>
          <w:lang w:val="en-US"/>
        </w:rPr>
        <w:t>d</w:t>
      </w:r>
      <w:r w:rsidRPr="00DE57B0">
        <w:t xml:space="preserve">2). </w:t>
      </w:r>
      <w:r w:rsidR="00215ADC">
        <w:t xml:space="preserve"> </w:t>
      </w:r>
      <w:r w:rsidR="00215ADC" w:rsidRPr="00C61EEE">
        <w:t>Резумптивные клитики не являются переменными (поскольку они не могут быть следами)</w:t>
      </w:r>
      <w:r w:rsidR="001F24DB" w:rsidRPr="00C61EEE">
        <w:t xml:space="preserve">, и их след тоже не может быть переменной, поскольку не занимает </w:t>
      </w:r>
      <w:r w:rsidR="001F24DB" w:rsidRPr="00C61EEE">
        <w:rPr>
          <w:lang w:val="en-US"/>
        </w:rPr>
        <w:t>A</w:t>
      </w:r>
      <w:r w:rsidR="001F24DB" w:rsidRPr="00C61EEE">
        <w:t>-позицию</w:t>
      </w:r>
      <w:r w:rsidR="00215ADC" w:rsidRPr="00C61EEE">
        <w:t>.</w:t>
      </w:r>
      <w:r w:rsidR="00431875" w:rsidRPr="00C61EEE">
        <w:t xml:space="preserve"> Фокус же, будучи </w:t>
      </w:r>
      <w:r w:rsidR="00427153" w:rsidRPr="00C61EEE">
        <w:t>квантификатором, должен</w:t>
      </w:r>
      <w:r w:rsidR="00431875" w:rsidRPr="00C61EEE">
        <w:t xml:space="preserve"> связать переменную.</w:t>
      </w:r>
      <w:r w:rsidR="00427153">
        <w:t xml:space="preserve"> Топик, в свою очередь, квантификатором не является и может связывать константу.</w:t>
      </w:r>
    </w:p>
    <w:p w14:paraId="09DDE714" w14:textId="3D270158" w:rsidR="00215ADC" w:rsidRPr="00DE57B0" w:rsidRDefault="00B732BA" w:rsidP="004F261A">
      <w:pPr>
        <w:ind w:firstLine="397"/>
      </w:pPr>
      <w:r>
        <w:t xml:space="preserve">Почему же невозможно </w:t>
      </w:r>
      <w:r w:rsidRPr="00B732BA">
        <w:t>(</w:t>
      </w:r>
      <w:r>
        <w:rPr>
          <w:lang w:val="en-US"/>
        </w:rPr>
        <w:t>d</w:t>
      </w:r>
      <w:r w:rsidRPr="00B732BA">
        <w:t xml:space="preserve">1)? </w:t>
      </w:r>
      <w:r>
        <w:t>Дело в том, что константа должна связываться оператором, который, в свою очередь, должен получать значение от антецедента. В аналогичных английских предложениях (</w:t>
      </w:r>
      <w:r>
        <w:rPr>
          <w:i/>
          <w:lang w:val="en-US"/>
        </w:rPr>
        <w:t>Your</w:t>
      </w:r>
      <w:r w:rsidRPr="00B732BA">
        <w:rPr>
          <w:i/>
        </w:rPr>
        <w:t xml:space="preserve"> </w:t>
      </w:r>
      <w:r>
        <w:rPr>
          <w:i/>
          <w:lang w:val="en-US"/>
        </w:rPr>
        <w:t>book</w:t>
      </w:r>
      <w:r w:rsidRPr="00B732BA">
        <w:rPr>
          <w:i/>
        </w:rPr>
        <w:t xml:space="preserve">, </w:t>
      </w:r>
      <w:r>
        <w:rPr>
          <w:i/>
          <w:lang w:val="en-US"/>
        </w:rPr>
        <w:t>I</w:t>
      </w:r>
      <w:r w:rsidRPr="00B732BA">
        <w:rPr>
          <w:i/>
        </w:rPr>
        <w:t xml:space="preserve"> </w:t>
      </w:r>
      <w:r>
        <w:rPr>
          <w:i/>
          <w:lang w:val="en-US"/>
        </w:rPr>
        <w:t>read</w:t>
      </w:r>
      <w:r w:rsidRPr="00B732BA">
        <w:rPr>
          <w:i/>
        </w:rPr>
        <w:t xml:space="preserve"> </w:t>
      </w:r>
      <w:r>
        <w:rPr>
          <w:i/>
          <w:lang w:val="en-US"/>
        </w:rPr>
        <w:t>it</w:t>
      </w:r>
      <w:r w:rsidRPr="00B732BA">
        <w:t xml:space="preserve">) </w:t>
      </w:r>
      <w:r>
        <w:t>используется нулевой оператор. В итальянском его нет, поэтому необходимо использовать выраженную клитику.</w:t>
      </w:r>
    </w:p>
    <w:p w14:paraId="43E23B1D" w14:textId="77777777" w:rsidR="007467CA" w:rsidRPr="00DE57B0" w:rsidRDefault="007467CA" w:rsidP="004F261A">
      <w:pPr>
        <w:ind w:firstLine="397"/>
      </w:pPr>
    </w:p>
    <w:p w14:paraId="51EFF0C4" w14:textId="4592A2AA" w:rsidR="00CB6BAA" w:rsidRDefault="00CB3C96" w:rsidP="004F261A">
      <w:pPr>
        <w:ind w:firstLine="397"/>
      </w:pPr>
      <w:r>
        <w:t>При топикализа</w:t>
      </w:r>
      <w:r w:rsidR="00413D0B">
        <w:t>ции предложных групп резумптивы</w:t>
      </w:r>
      <w:r>
        <w:t xml:space="preserve"> используются факультативно, поскольку нулевые </w:t>
      </w:r>
      <w:r>
        <w:rPr>
          <w:lang w:val="en-US"/>
        </w:rPr>
        <w:t>PP</w:t>
      </w:r>
      <w:r>
        <w:t xml:space="preserve"> не делятся на анафорические и прономинальные (эта классификация применяется только к нулевым </w:t>
      </w:r>
      <w:r>
        <w:rPr>
          <w:lang w:val="en-US"/>
        </w:rPr>
        <w:t>DP</w:t>
      </w:r>
      <w:r w:rsidRPr="00CB3C96">
        <w:t>)</w:t>
      </w:r>
      <w:r w:rsidR="00CB6BAA">
        <w:t>, поэтому соответствующий ноль может связываться и топикализованной предложной группой.</w:t>
      </w:r>
    </w:p>
    <w:p w14:paraId="25772D99" w14:textId="681D1840" w:rsidR="00413D0B" w:rsidRDefault="00413D0B" w:rsidP="004F261A">
      <w:pPr>
        <w:ind w:firstLine="397"/>
      </w:pPr>
    </w:p>
    <w:p w14:paraId="3F384F01" w14:textId="78296CD3" w:rsidR="00413D0B" w:rsidRDefault="00413D0B" w:rsidP="004F261A">
      <w:pPr>
        <w:ind w:firstLine="397"/>
      </w:pPr>
      <w:r>
        <w:t>4.3: если бы кванторы могли быть топиком, то они, как кванторы, требовали бы отсутствия резумптива (см. для фокуса), а как топики – его наличия.</w:t>
      </w:r>
      <w:r w:rsidR="001A5A10">
        <w:t xml:space="preserve"> Интересно, что если кванторы входят в состав </w:t>
      </w:r>
      <w:r w:rsidR="001A5A10">
        <w:rPr>
          <w:lang w:val="en-US"/>
        </w:rPr>
        <w:t>DP</w:t>
      </w:r>
      <w:r w:rsidR="001A5A10" w:rsidRPr="001A5A10">
        <w:t xml:space="preserve">, </w:t>
      </w:r>
      <w:r w:rsidR="001A5A10">
        <w:t>такие конструкции становятся грамматичнее.</w:t>
      </w:r>
    </w:p>
    <w:p w14:paraId="6840C832" w14:textId="1A3B986F" w:rsidR="001A5A10" w:rsidRDefault="001A5A10" w:rsidP="004F261A">
      <w:pPr>
        <w:ind w:firstLine="397"/>
      </w:pPr>
      <w:r w:rsidRPr="001A5A10">
        <w:rPr>
          <w:noProof/>
          <w:lang w:eastAsia="ru-RU"/>
        </w:rPr>
        <w:drawing>
          <wp:inline distT="0" distB="0" distL="0" distR="0" wp14:anchorId="58406B2B" wp14:editId="4D539302">
            <wp:extent cx="3567546" cy="494640"/>
            <wp:effectExtent l="0" t="0" r="0" b="127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04" cy="50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9298" w14:textId="4E4AA5B3" w:rsidR="001A5A10" w:rsidRDefault="001F24DB" w:rsidP="004F261A">
      <w:pPr>
        <w:ind w:firstLine="397"/>
      </w:pPr>
      <w:r>
        <w:t>В таком случае происходит подъем квантора и появляется переменная, которую этот квантор может связать:</w:t>
      </w:r>
    </w:p>
    <w:p w14:paraId="20C39C12" w14:textId="4FF4874F" w:rsidR="001F24DB" w:rsidRDefault="001F24DB" w:rsidP="004F261A">
      <w:pPr>
        <w:ind w:firstLine="397"/>
      </w:pPr>
      <w:r w:rsidRPr="001F24DB">
        <w:rPr>
          <w:noProof/>
          <w:lang w:eastAsia="ru-RU"/>
        </w:rPr>
        <w:drawing>
          <wp:inline distT="0" distB="0" distL="0" distR="0" wp14:anchorId="70385215" wp14:editId="210F621F">
            <wp:extent cx="4142509" cy="281504"/>
            <wp:effectExtent l="0" t="0" r="0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04" cy="3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7D443" w14:textId="0C7CEA34" w:rsidR="00DC4DDD" w:rsidRDefault="00DC4DDD" w:rsidP="004F261A">
      <w:pPr>
        <w:ind w:firstLine="397"/>
      </w:pPr>
      <w:r>
        <w:t xml:space="preserve">В случае же, когда квантификатор не вложен в </w:t>
      </w:r>
      <w:r>
        <w:rPr>
          <w:lang w:val="en-US"/>
        </w:rPr>
        <w:t>DP</w:t>
      </w:r>
      <w:r w:rsidRPr="00DC4DDD">
        <w:t xml:space="preserve">, </w:t>
      </w:r>
      <w:r w:rsidR="00C97A85">
        <w:rPr>
          <w:lang w:val="en-US"/>
        </w:rPr>
        <w:t>QR</w:t>
      </w:r>
      <w:r w:rsidR="00C97A85" w:rsidRPr="00C97A85">
        <w:t xml:space="preserve"> </w:t>
      </w:r>
      <w:r w:rsidR="00C97A85">
        <w:t xml:space="preserve">не поможет, так как след не будет занимать </w:t>
      </w:r>
      <w:r w:rsidR="00C97A85">
        <w:rPr>
          <w:lang w:val="en-US"/>
        </w:rPr>
        <w:t>A</w:t>
      </w:r>
      <w:r w:rsidR="00C97A85" w:rsidRPr="00C97A85">
        <w:t>-</w:t>
      </w:r>
      <w:r w:rsidR="00C97A85">
        <w:t>позицию.</w:t>
      </w:r>
    </w:p>
    <w:p w14:paraId="2F3180D1" w14:textId="665DF527" w:rsidR="00C97A85" w:rsidRPr="00F353B0" w:rsidRDefault="00C97A85" w:rsidP="004F261A">
      <w:pPr>
        <w:ind w:firstLine="397"/>
        <w:rPr>
          <w:lang w:val="en-US"/>
        </w:rPr>
      </w:pPr>
      <w:r w:rsidRPr="00C97A85">
        <w:rPr>
          <w:noProof/>
          <w:lang w:eastAsia="ru-RU"/>
        </w:rPr>
        <w:drawing>
          <wp:inline distT="0" distB="0" distL="0" distR="0" wp14:anchorId="44E8F9A7" wp14:editId="16C9C3BF">
            <wp:extent cx="3352800" cy="524289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06" cy="54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F87A9" w14:textId="6A98E214" w:rsidR="001F24DB" w:rsidRDefault="005156C0" w:rsidP="004F261A">
      <w:pPr>
        <w:ind w:firstLine="397"/>
        <w:rPr>
          <w:i/>
        </w:rPr>
      </w:pPr>
      <w:r w:rsidRPr="005156C0">
        <w:t xml:space="preserve">5.2 </w:t>
      </w:r>
      <w:r w:rsidR="00B711F0">
        <w:rPr>
          <w:i/>
        </w:rPr>
        <w:t>Количество проекций</w:t>
      </w:r>
      <w:r w:rsidR="00525BDF">
        <w:rPr>
          <w:i/>
        </w:rPr>
        <w:t xml:space="preserve"> и их порядок</w:t>
      </w:r>
    </w:p>
    <w:p w14:paraId="286FC924" w14:textId="2129933A" w:rsidR="00525BDF" w:rsidRDefault="00525BDF" w:rsidP="00525BDF">
      <w:pPr>
        <w:ind w:firstLine="397"/>
      </w:pPr>
      <w:r>
        <w:t>В клаузе может быть сколько угодно топиков, но фокус обязательно только один:</w:t>
      </w:r>
    </w:p>
    <w:p w14:paraId="638424E5" w14:textId="77777777" w:rsidR="00525BDF" w:rsidRDefault="00525BDF" w:rsidP="00525BDF">
      <w:pPr>
        <w:ind w:firstLine="397"/>
      </w:pPr>
      <w:r w:rsidRPr="00A45DC5">
        <w:rPr>
          <w:noProof/>
          <w:lang w:eastAsia="ru-RU"/>
        </w:rPr>
        <w:lastRenderedPageBreak/>
        <w:drawing>
          <wp:inline distT="0" distB="0" distL="0" distR="0" wp14:anchorId="0C4820A8" wp14:editId="4619733F">
            <wp:extent cx="5940425" cy="996994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5595" w14:textId="25D946AF" w:rsidR="00525BDF" w:rsidRDefault="00525BDF" w:rsidP="00525BDF">
      <w:pPr>
        <w:ind w:firstLine="397"/>
      </w:pPr>
      <w:r>
        <w:t>Если в одной клаузе сочетаются топикализация и фокализация, то фокусируемый элемент может идти и перед топикализуемым, и после него:</w:t>
      </w:r>
    </w:p>
    <w:p w14:paraId="79CF8009" w14:textId="23C285C9" w:rsidR="00525BDF" w:rsidRPr="00A63B8C" w:rsidRDefault="00525BDF" w:rsidP="00A63B8C">
      <w:pPr>
        <w:ind w:firstLine="397"/>
      </w:pPr>
      <w:r w:rsidRPr="00A45DC5">
        <w:rPr>
          <w:noProof/>
          <w:lang w:eastAsia="ru-RU"/>
        </w:rPr>
        <w:drawing>
          <wp:inline distT="0" distB="0" distL="0" distR="0" wp14:anchorId="610A45F5" wp14:editId="50228F0D">
            <wp:extent cx="5940425" cy="52324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E35E" w14:textId="78933939" w:rsidR="00991E81" w:rsidRPr="00A63B8C" w:rsidRDefault="00991E81" w:rsidP="00991E81">
      <w:pPr>
        <w:ind w:firstLine="397"/>
      </w:pPr>
      <w:r>
        <w:t xml:space="preserve">Почему в клаузе может быть много топиков, но только один фокус? </w:t>
      </w:r>
    </w:p>
    <w:p w14:paraId="2B3F76A2" w14:textId="1462E656" w:rsidR="00991E81" w:rsidRDefault="00991E81" w:rsidP="00991E81">
      <w:pPr>
        <w:ind w:firstLine="397"/>
      </w:pPr>
      <w:r w:rsidRPr="00346619">
        <w:rPr>
          <w:noProof/>
          <w:lang w:eastAsia="ru-RU"/>
        </w:rPr>
        <w:drawing>
          <wp:inline distT="0" distB="0" distL="0" distR="0" wp14:anchorId="24EFD1EB" wp14:editId="0C9A3EAB">
            <wp:extent cx="4303123" cy="1503218"/>
            <wp:effectExtent l="0" t="0" r="2540" b="19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468" cy="152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4303" w14:textId="5F812E0D" w:rsidR="006B4EB2" w:rsidRDefault="00991E81" w:rsidP="006B4EB2">
      <w:pPr>
        <w:ind w:firstLine="397"/>
      </w:pPr>
      <w:r>
        <w:t xml:space="preserve">Если есть несколько проекций </w:t>
      </w:r>
      <w:r>
        <w:rPr>
          <w:lang w:val="en-US"/>
        </w:rPr>
        <w:t>FocP</w:t>
      </w:r>
      <w:r w:rsidRPr="00991E81">
        <w:t xml:space="preserve">, </w:t>
      </w:r>
      <w:r>
        <w:t>то нижний фокус входит в пресуппозицию верхнего, что</w:t>
      </w:r>
      <w:r w:rsidR="006B4EB2">
        <w:t xml:space="preserve"> вызывает </w:t>
      </w:r>
      <w:r>
        <w:t>противоречие.</w:t>
      </w:r>
      <w:r w:rsidR="006B4EB2">
        <w:t xml:space="preserve"> Интерпретация нескольких последовательно вложенных друг в друга </w:t>
      </w:r>
      <w:r w:rsidR="006B4EB2">
        <w:rPr>
          <w:lang w:val="en-US"/>
        </w:rPr>
        <w:t>TopP</w:t>
      </w:r>
      <w:r w:rsidR="006B4EB2" w:rsidRPr="00346619">
        <w:t xml:space="preserve"> </w:t>
      </w:r>
      <w:r w:rsidR="006B4EB2">
        <w:t>с таким противоречием не сталкивается.</w:t>
      </w:r>
    </w:p>
    <w:p w14:paraId="79D085EE" w14:textId="3CA29E69" w:rsidR="00B711F0" w:rsidRDefault="00B711F0" w:rsidP="006B4EB2">
      <w:pPr>
        <w:ind w:firstLine="397"/>
      </w:pPr>
      <w:r>
        <w:t>Итоговая структура, которую предлагает Рицци, такова:</w:t>
      </w:r>
    </w:p>
    <w:p w14:paraId="019DC6E5" w14:textId="1CE3F76D" w:rsidR="00B711F0" w:rsidRDefault="00B711F0" w:rsidP="006B4EB2">
      <w:pPr>
        <w:ind w:firstLine="397"/>
      </w:pPr>
      <w:r w:rsidRPr="00346619">
        <w:rPr>
          <w:noProof/>
          <w:lang w:eastAsia="ru-RU"/>
        </w:rPr>
        <w:drawing>
          <wp:inline distT="0" distB="0" distL="0" distR="0" wp14:anchorId="7097E394" wp14:editId="1CB82571">
            <wp:extent cx="4073108" cy="2473037"/>
            <wp:effectExtent l="0" t="0" r="381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228" cy="24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326D" w14:textId="77777777" w:rsidR="00A63B8C" w:rsidRDefault="00A63B8C" w:rsidP="00991E81">
      <w:pPr>
        <w:ind w:firstLine="397"/>
        <w:rPr>
          <w:lang w:val="en-US"/>
        </w:rPr>
      </w:pPr>
    </w:p>
    <w:p w14:paraId="312B3E45" w14:textId="1E72FE16" w:rsidR="00991E81" w:rsidRDefault="00A63B8C" w:rsidP="00991E81">
      <w:pPr>
        <w:ind w:firstLine="397"/>
        <w:rPr>
          <w:i/>
        </w:rPr>
      </w:pPr>
      <w:r w:rsidRPr="007B1E92">
        <w:t xml:space="preserve">5.3 </w:t>
      </w:r>
      <w:r w:rsidR="007B1E92">
        <w:rPr>
          <w:i/>
        </w:rPr>
        <w:t>Вопросительные местоимения</w:t>
      </w:r>
      <w:r w:rsidR="003D7079">
        <w:rPr>
          <w:i/>
        </w:rPr>
        <w:t xml:space="preserve"> и</w:t>
      </w:r>
      <w:r w:rsidR="007B1E92">
        <w:rPr>
          <w:i/>
        </w:rPr>
        <w:t xml:space="preserve"> </w:t>
      </w:r>
      <w:r>
        <w:rPr>
          <w:i/>
        </w:rPr>
        <w:t>относительные местоимения</w:t>
      </w:r>
      <w:r w:rsidR="007B1E92">
        <w:rPr>
          <w:i/>
        </w:rPr>
        <w:t xml:space="preserve"> (см. 2.2)</w:t>
      </w:r>
    </w:p>
    <w:p w14:paraId="3C8A4937" w14:textId="2092135D" w:rsidR="003D7079" w:rsidRPr="003D7079" w:rsidRDefault="003D7079" w:rsidP="00991E81">
      <w:pPr>
        <w:ind w:firstLine="397"/>
      </w:pPr>
      <w:r>
        <w:t>Топик:</w:t>
      </w:r>
    </w:p>
    <w:p w14:paraId="2AB63678" w14:textId="3DCA15B3" w:rsidR="007B1E92" w:rsidRDefault="007B1E92" w:rsidP="007B1E92">
      <w:pPr>
        <w:ind w:firstLine="397"/>
        <w:rPr>
          <w:lang w:val="en-US"/>
        </w:rPr>
      </w:pPr>
      <w:r>
        <w:rPr>
          <w:lang w:val="en-US"/>
        </w:rPr>
        <w:t>Rel &gt; TOP</w:t>
      </w:r>
    </w:p>
    <w:p w14:paraId="0CAF59C9" w14:textId="3E283CDE" w:rsidR="007B1E92" w:rsidRPr="007B1E92" w:rsidRDefault="007B1E92" w:rsidP="007B1E92">
      <w:pPr>
        <w:ind w:firstLine="397"/>
        <w:rPr>
          <w:lang w:val="en-US"/>
        </w:rPr>
      </w:pPr>
      <w:r>
        <w:rPr>
          <w:lang w:val="en-US"/>
        </w:rPr>
        <w:t>TOP &gt; wh</w:t>
      </w:r>
    </w:p>
    <w:p w14:paraId="0BB02318" w14:textId="2ED879AE" w:rsidR="00A63B8C" w:rsidRDefault="007B1E92" w:rsidP="00991E81">
      <w:pPr>
        <w:ind w:firstLine="397"/>
        <w:rPr>
          <w:i/>
        </w:rPr>
      </w:pPr>
      <w:r w:rsidRPr="007B1E92">
        <w:rPr>
          <w:i/>
          <w:noProof/>
          <w:lang w:eastAsia="ru-RU"/>
        </w:rPr>
        <w:lastRenderedPageBreak/>
        <w:drawing>
          <wp:inline distT="0" distB="0" distL="0" distR="0" wp14:anchorId="61EB9C51" wp14:editId="0285005A">
            <wp:extent cx="4633434" cy="1614055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04" cy="16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CEDE" w14:textId="3A264BA8" w:rsidR="00067469" w:rsidRPr="003D7079" w:rsidRDefault="00067469" w:rsidP="003D7079">
      <w:pPr>
        <w:ind w:firstLine="708"/>
      </w:pPr>
      <w:r>
        <w:t xml:space="preserve">Относительные местоимения </w:t>
      </w:r>
      <w:r w:rsidR="003D7079">
        <w:t>–</w:t>
      </w:r>
      <w:r>
        <w:t xml:space="preserve"> </w:t>
      </w:r>
      <w:r>
        <w:rPr>
          <w:lang w:val="en-US"/>
        </w:rPr>
        <w:t>SpecForceP</w:t>
      </w:r>
      <w:r w:rsidR="003D7079" w:rsidRPr="003D7079">
        <w:t xml:space="preserve"> </w:t>
      </w:r>
    </w:p>
    <w:p w14:paraId="6A3135AF" w14:textId="637A9985" w:rsidR="003D7079" w:rsidRDefault="003D7079" w:rsidP="003D7079">
      <w:pPr>
        <w:ind w:firstLine="708"/>
      </w:pPr>
      <w:r>
        <w:t>Вопросительные местоимения – где-то ниже</w:t>
      </w:r>
    </w:p>
    <w:p w14:paraId="71607AF9" w14:textId="686C752E" w:rsidR="003D7079" w:rsidRDefault="003D7079" w:rsidP="00991E81">
      <w:pPr>
        <w:ind w:firstLine="397"/>
      </w:pPr>
      <w:r>
        <w:t>Фокус:</w:t>
      </w:r>
    </w:p>
    <w:p w14:paraId="23D84ED6" w14:textId="05BA2C27" w:rsidR="003D7079" w:rsidRDefault="003D7079" w:rsidP="00991E81">
      <w:pPr>
        <w:ind w:firstLine="397"/>
        <w:rPr>
          <w:lang w:val="en-US"/>
        </w:rPr>
      </w:pPr>
      <w:r>
        <w:rPr>
          <w:lang w:val="en-US"/>
        </w:rPr>
        <w:t>Rel &gt; FOC</w:t>
      </w:r>
    </w:p>
    <w:p w14:paraId="523C96B4" w14:textId="2DF00423" w:rsidR="003D7079" w:rsidRDefault="003D7079" w:rsidP="00991E81">
      <w:pPr>
        <w:ind w:firstLine="397"/>
        <w:rPr>
          <w:lang w:val="en-US"/>
        </w:rPr>
      </w:pPr>
      <w:r w:rsidRPr="003D7079">
        <w:rPr>
          <w:noProof/>
          <w:lang w:eastAsia="ru-RU"/>
        </w:rPr>
        <w:drawing>
          <wp:inline distT="0" distB="0" distL="0" distR="0" wp14:anchorId="11C14851" wp14:editId="6C0243CD">
            <wp:extent cx="4301837" cy="1354744"/>
            <wp:effectExtent l="0" t="0" r="381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88" cy="136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8582" w14:textId="76E0B4EF" w:rsidR="003D7079" w:rsidRDefault="00501063" w:rsidP="00991E81">
      <w:pPr>
        <w:ind w:firstLine="397"/>
      </w:pPr>
      <w:r w:rsidRPr="00501063">
        <w:t>Вопросительные местоимения</w:t>
      </w:r>
      <w:r>
        <w:t xml:space="preserve"> в независимых вопросах</w:t>
      </w:r>
      <w:r w:rsidRPr="00501063">
        <w:t>, однако, в</w:t>
      </w:r>
      <w:r>
        <w:t>ообще несовместимы с фокусом:</w:t>
      </w:r>
    </w:p>
    <w:p w14:paraId="03068734" w14:textId="7F3A3714" w:rsidR="00501063" w:rsidRDefault="00501063" w:rsidP="00501063">
      <w:pPr>
        <w:ind w:firstLine="397"/>
      </w:pPr>
      <w:r w:rsidRPr="00501063">
        <w:rPr>
          <w:noProof/>
          <w:lang w:eastAsia="ru-RU"/>
        </w:rPr>
        <w:drawing>
          <wp:inline distT="0" distB="0" distL="0" distR="0" wp14:anchorId="73E4EFB4" wp14:editId="4843AD12">
            <wp:extent cx="4109514" cy="789709"/>
            <wp:effectExtent l="0" t="0" r="571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21" cy="8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E543" w14:textId="33626555" w:rsidR="00501063" w:rsidRDefault="00E4783D" w:rsidP="00501063">
      <w:pPr>
        <w:ind w:firstLine="397"/>
      </w:pPr>
      <w:r>
        <w:t xml:space="preserve">Предположение: в </w:t>
      </w:r>
      <w:r w:rsidR="00501063">
        <w:t xml:space="preserve">главных вопросах вопросительный оператор занимает </w:t>
      </w:r>
      <w:r w:rsidR="00501063">
        <w:rPr>
          <w:lang w:val="en-US"/>
        </w:rPr>
        <w:t>SpecFocP</w:t>
      </w:r>
      <w:r w:rsidR="00501063" w:rsidRPr="00501063">
        <w:t xml:space="preserve">, </w:t>
      </w:r>
      <w:r w:rsidR="00501063">
        <w:t>т.е. позицию фокуса.</w:t>
      </w:r>
    </w:p>
    <w:p w14:paraId="27FBA992" w14:textId="5C4963A8" w:rsidR="00E4783D" w:rsidRDefault="00E4783D" w:rsidP="00501063">
      <w:pPr>
        <w:ind w:firstLine="397"/>
      </w:pPr>
      <w:r>
        <w:t>Но тогда</w:t>
      </w:r>
      <w:r w:rsidR="0016355D">
        <w:t xml:space="preserve"> почему после вопросительного оператора не может идти топик, тогда как после фокуса – может?</w:t>
      </w:r>
    </w:p>
    <w:p w14:paraId="06810212" w14:textId="6557A4B5" w:rsidR="00973FA2" w:rsidRPr="00131E72" w:rsidRDefault="00973FA2" w:rsidP="00501063">
      <w:pPr>
        <w:ind w:firstLine="397"/>
      </w:pPr>
      <w:r>
        <w:t xml:space="preserve">Предположение: употребление топика в нижней </w:t>
      </w:r>
      <w:r>
        <w:rPr>
          <w:lang w:val="en-US"/>
        </w:rPr>
        <w:t>TopP</w:t>
      </w:r>
      <w:r w:rsidRPr="00973FA2">
        <w:t xml:space="preserve"> </w:t>
      </w:r>
      <w:r>
        <w:t>в таких случаях обусловлено</w:t>
      </w:r>
      <w:r w:rsidR="00B62A13">
        <w:t xml:space="preserve"> </w:t>
      </w:r>
      <w:r w:rsidR="00B62A13">
        <w:rPr>
          <w:lang w:val="en-US"/>
        </w:rPr>
        <w:t>wh</w:t>
      </w:r>
      <w:r w:rsidR="00B62A13">
        <w:noBreakHyphen/>
        <w:t xml:space="preserve">критерием: </w:t>
      </w:r>
      <w:r w:rsidR="00B62A13">
        <w:rPr>
          <w:lang w:val="en-US"/>
        </w:rPr>
        <w:t>wh</w:t>
      </w:r>
      <w:r w:rsidR="00B62A13" w:rsidRPr="00B62A13">
        <w:t>-</w:t>
      </w:r>
      <w:r w:rsidR="00B62A13">
        <w:t xml:space="preserve">оператор и вершина с признаком </w:t>
      </w:r>
      <w:r w:rsidR="00B62A13" w:rsidRPr="00B62A13">
        <w:t>[+</w:t>
      </w:r>
      <w:r w:rsidR="00B62A13">
        <w:rPr>
          <w:lang w:val="en-US"/>
        </w:rPr>
        <w:t>wh</w:t>
      </w:r>
      <w:r w:rsidR="00B62A13" w:rsidRPr="00B62A13">
        <w:t xml:space="preserve">] </w:t>
      </w:r>
      <w:r w:rsidR="00B62A13">
        <w:t xml:space="preserve">должны быть в отношении спецификатор/вершина. Рицци предполагает, что признак </w:t>
      </w:r>
      <w:r w:rsidR="00B62A13" w:rsidRPr="00B62A13">
        <w:t>[+</w:t>
      </w:r>
      <w:r w:rsidR="00B62A13">
        <w:rPr>
          <w:lang w:val="en-US"/>
        </w:rPr>
        <w:t>wh</w:t>
      </w:r>
      <w:r w:rsidR="00B62A13" w:rsidRPr="00B62A13">
        <w:t xml:space="preserve">] </w:t>
      </w:r>
      <w:r w:rsidR="00B62A13">
        <w:t xml:space="preserve">порождается на вершине </w:t>
      </w:r>
      <w:r w:rsidR="00B62A13">
        <w:rPr>
          <w:lang w:val="en-US"/>
        </w:rPr>
        <w:t>T</w:t>
      </w:r>
      <w:r w:rsidR="00B62A13" w:rsidRPr="00B62A13">
        <w:t xml:space="preserve">, </w:t>
      </w:r>
      <w:r w:rsidR="00B62A13">
        <w:t xml:space="preserve">а </w:t>
      </w:r>
      <w:r w:rsidR="00B62A13">
        <w:rPr>
          <w:lang w:val="en-US"/>
        </w:rPr>
        <w:t>wh</w:t>
      </w:r>
      <w:r w:rsidR="00B62A13" w:rsidRPr="00B62A13">
        <w:t>-</w:t>
      </w:r>
      <w:r w:rsidR="00B62A13">
        <w:t xml:space="preserve">оператор, как мы видели выше, занимает позицию </w:t>
      </w:r>
      <w:r w:rsidR="00B62A13">
        <w:rPr>
          <w:lang w:val="en-US"/>
        </w:rPr>
        <w:t>SpecFocP</w:t>
      </w:r>
      <w:r w:rsidR="00B62A13" w:rsidRPr="00B62A13">
        <w:t xml:space="preserve">. </w:t>
      </w:r>
      <w:r w:rsidR="00B62A13">
        <w:t xml:space="preserve">В соответствии с </w:t>
      </w:r>
      <w:r w:rsidR="00B62A13">
        <w:rPr>
          <w:lang w:val="en-US"/>
        </w:rPr>
        <w:t>wh</w:t>
      </w:r>
      <w:r w:rsidR="00B62A13" w:rsidRPr="00B62A13">
        <w:noBreakHyphen/>
      </w:r>
      <w:r w:rsidR="00B62A13">
        <w:t xml:space="preserve">критерием, </w:t>
      </w:r>
      <w:r w:rsidR="00B62A13">
        <w:rPr>
          <w:lang w:val="en-US"/>
        </w:rPr>
        <w:t>T</w:t>
      </w:r>
      <w:r w:rsidR="00B62A13" w:rsidRPr="00B62A13">
        <w:t xml:space="preserve"> </w:t>
      </w:r>
      <w:r w:rsidR="00B62A13">
        <w:t xml:space="preserve">поднимается в </w:t>
      </w:r>
      <w:r w:rsidR="00B62A13">
        <w:rPr>
          <w:lang w:val="en-US"/>
        </w:rPr>
        <w:t>Foc</w:t>
      </w:r>
      <w:r w:rsidR="00B62A13">
        <w:t>.</w:t>
      </w:r>
      <w:r w:rsidR="00131E72" w:rsidRPr="00131E72">
        <w:t xml:space="preserve"> </w:t>
      </w:r>
      <w:r w:rsidR="00131E72">
        <w:t>Этим объясняется невозможность постановки не только топика, но и обычного подлежащего между вопросительным оператором и глаголом:</w:t>
      </w:r>
      <w:r w:rsidR="00131E72" w:rsidRPr="00131E72">
        <w:t xml:space="preserve"> </w:t>
      </w:r>
      <w:r w:rsidR="009D7899">
        <w:rPr>
          <w:rStyle w:val="ad"/>
        </w:rPr>
        <w:footnoteReference w:id="1"/>
      </w:r>
    </w:p>
    <w:p w14:paraId="3994D9C4" w14:textId="00EA2721" w:rsidR="003D7079" w:rsidRDefault="00131E72" w:rsidP="00991E81">
      <w:pPr>
        <w:ind w:firstLine="397"/>
      </w:pPr>
      <w:r w:rsidRPr="00131E72">
        <w:rPr>
          <w:noProof/>
          <w:lang w:eastAsia="ru-RU"/>
        </w:rPr>
        <w:lastRenderedPageBreak/>
        <w:drawing>
          <wp:inline distT="0" distB="0" distL="0" distR="0" wp14:anchorId="3BA73679" wp14:editId="18E1827F">
            <wp:extent cx="3435927" cy="436407"/>
            <wp:effectExtent l="0" t="0" r="0" b="190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126" cy="44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C97F" w14:textId="11D03392" w:rsidR="00017576" w:rsidRPr="00017576" w:rsidRDefault="00017576" w:rsidP="00991E81">
      <w:pPr>
        <w:ind w:firstLine="397"/>
      </w:pPr>
      <w:r w:rsidRPr="00017576">
        <w:t xml:space="preserve">5.4 </w:t>
      </w:r>
      <w:r w:rsidRPr="00017576">
        <w:rPr>
          <w:i/>
        </w:rPr>
        <w:t>Эффекты прилегания и падеж</w:t>
      </w:r>
    </w:p>
    <w:p w14:paraId="312B460D" w14:textId="34D38A56" w:rsidR="00131E72" w:rsidRDefault="00017576" w:rsidP="00991E81">
      <w:pPr>
        <w:ind w:firstLine="397"/>
      </w:pPr>
      <w:r>
        <w:t>Дескриптивное обобщение:</w:t>
      </w:r>
    </w:p>
    <w:p w14:paraId="326EC29C" w14:textId="3135BF57" w:rsidR="00017576" w:rsidRPr="006311A4" w:rsidRDefault="00017576" w:rsidP="00991E81">
      <w:pPr>
        <w:ind w:firstLine="397"/>
      </w:pPr>
      <w:r>
        <w:tab/>
        <w:t>(</w:t>
      </w:r>
      <w:r>
        <w:rPr>
          <w:lang w:val="en-US"/>
        </w:rPr>
        <w:t>f</w:t>
      </w:r>
      <w:r w:rsidRPr="00017576">
        <w:t xml:space="preserve">) </w:t>
      </w:r>
      <w:r>
        <w:t xml:space="preserve">Если падеж подлежащего зависит от элемента </w:t>
      </w:r>
      <w:r>
        <w:rPr>
          <w:lang w:val="en-US"/>
        </w:rPr>
        <w:t>CP</w:t>
      </w:r>
      <w:r w:rsidRPr="00017576">
        <w:t xml:space="preserve">, </w:t>
      </w:r>
      <w:r>
        <w:t xml:space="preserve">никакая вынесенная группа не может </w:t>
      </w:r>
      <w:r w:rsidR="00845D6E">
        <w:t>находиться между этим элементом и подлежащим</w:t>
      </w:r>
    </w:p>
    <w:p w14:paraId="75FA349C" w14:textId="715E0A71" w:rsidR="00845D6E" w:rsidRDefault="00845D6E" w:rsidP="00991E81">
      <w:pPr>
        <w:ind w:firstLine="397"/>
        <w:rPr>
          <w:lang w:val="en-US"/>
        </w:rPr>
      </w:pPr>
      <w:r w:rsidRPr="00845D6E">
        <w:rPr>
          <w:noProof/>
          <w:lang w:eastAsia="ru-RU"/>
        </w:rPr>
        <w:drawing>
          <wp:inline distT="0" distB="0" distL="0" distR="0" wp14:anchorId="215709B9" wp14:editId="1818255C">
            <wp:extent cx="3387437" cy="880531"/>
            <wp:effectExtent l="0" t="0" r="381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57" cy="88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90F4" w14:textId="60E1027E" w:rsidR="00845D6E" w:rsidRDefault="001A4E00" w:rsidP="00991E81">
      <w:pPr>
        <w:ind w:firstLine="397"/>
      </w:pPr>
      <w:r>
        <w:rPr>
          <w:lang w:val="en-US"/>
        </w:rPr>
        <w:t>RM</w:t>
      </w:r>
      <w:r w:rsidRPr="001A4E00">
        <w:t xml:space="preserve">: </w:t>
      </w:r>
      <w:r w:rsidRPr="00962EDF">
        <w:rPr>
          <w:i/>
          <w:lang w:val="en-US"/>
        </w:rPr>
        <w:t>for</w:t>
      </w:r>
      <w:r w:rsidRPr="001A4E00">
        <w:t xml:space="preserve"> </w:t>
      </w:r>
      <w:r>
        <w:t xml:space="preserve">должен быть </w:t>
      </w:r>
      <w:r w:rsidR="00962EDF">
        <w:rPr>
          <w:lang w:val="en-US"/>
        </w:rPr>
        <w:t>F</w:t>
      </w:r>
      <w:r>
        <w:rPr>
          <w:lang w:val="en-US"/>
        </w:rPr>
        <w:t>in</w:t>
      </w:r>
      <w:r w:rsidRPr="001A4E00">
        <w:t xml:space="preserve">, </w:t>
      </w:r>
      <w:r>
        <w:t>иначе он не сможет согласоваться с субъектом. Соответственно, нет места для какой-либо группы между субъектом и комплементайзером.</w:t>
      </w:r>
    </w:p>
    <w:p w14:paraId="754C74E6" w14:textId="01F9C993" w:rsidR="0085209E" w:rsidRPr="006C3A2D" w:rsidRDefault="0085209E" w:rsidP="00991E81">
      <w:pPr>
        <w:ind w:firstLine="397"/>
      </w:pPr>
      <w:r>
        <w:t xml:space="preserve">5.5. </w:t>
      </w:r>
      <w:r>
        <w:rPr>
          <w:i/>
        </w:rPr>
        <w:t xml:space="preserve">Эффекты прилегания и </w:t>
      </w:r>
      <w:r>
        <w:rPr>
          <w:lang w:val="en-US"/>
        </w:rPr>
        <w:t>PRO</w:t>
      </w:r>
    </w:p>
    <w:p w14:paraId="52791C21" w14:textId="77777777" w:rsidR="006C3A2D" w:rsidRDefault="006C3A2D" w:rsidP="006C3A2D">
      <w:pPr>
        <w:ind w:firstLine="397"/>
      </w:pPr>
      <w:r>
        <w:rPr>
          <w:i/>
          <w:lang w:val="en-US"/>
        </w:rPr>
        <w:t>di</w:t>
      </w:r>
      <w:r w:rsidRPr="003E3A3E">
        <w:rPr>
          <w:i/>
        </w:rPr>
        <w:t xml:space="preserve"> </w:t>
      </w:r>
      <w:r>
        <w:t>–</w:t>
      </w:r>
      <w:r w:rsidRPr="003E3A3E">
        <w:t xml:space="preserve"> </w:t>
      </w:r>
      <w:r>
        <w:t>вводит инфинитивные клаузы</w:t>
      </w:r>
      <w:r w:rsidRPr="003E3A3E">
        <w:t xml:space="preserve">, </w:t>
      </w:r>
      <w:r>
        <w:rPr>
          <w:i/>
          <w:lang w:val="en-US"/>
        </w:rPr>
        <w:t>che</w:t>
      </w:r>
      <w:r w:rsidRPr="003E3A3E">
        <w:rPr>
          <w:i/>
        </w:rPr>
        <w:t xml:space="preserve"> </w:t>
      </w:r>
      <w:r>
        <w:rPr>
          <w:i/>
        </w:rPr>
        <w:t>–</w:t>
      </w:r>
      <w:r w:rsidRPr="003E3A3E">
        <w:rPr>
          <w:i/>
        </w:rPr>
        <w:t xml:space="preserve"> </w:t>
      </w:r>
      <w:r>
        <w:t xml:space="preserve">финитные </w:t>
      </w:r>
    </w:p>
    <w:p w14:paraId="0B3905C4" w14:textId="77777777" w:rsidR="006C3A2D" w:rsidRPr="00425158" w:rsidRDefault="006C3A2D" w:rsidP="006C3A2D">
      <w:pPr>
        <w:ind w:firstLine="397"/>
        <w:rPr>
          <w:i/>
          <w:lang w:val="en-US"/>
        </w:rPr>
      </w:pPr>
      <w:r>
        <w:t>Порядок</w:t>
      </w:r>
      <w:r w:rsidRPr="008E6E0F">
        <w:rPr>
          <w:lang w:val="en-US"/>
        </w:rPr>
        <w:t xml:space="preserve">: </w:t>
      </w:r>
      <w:r>
        <w:rPr>
          <w:i/>
          <w:lang w:val="en-US"/>
        </w:rPr>
        <w:t xml:space="preserve">che </w:t>
      </w:r>
      <w:r>
        <w:rPr>
          <w:lang w:val="en-US"/>
        </w:rPr>
        <w:t xml:space="preserve">TOP; TOP </w:t>
      </w:r>
      <w:r>
        <w:rPr>
          <w:i/>
          <w:lang w:val="en-US"/>
        </w:rPr>
        <w:t>di</w:t>
      </w:r>
    </w:p>
    <w:p w14:paraId="04D15D81" w14:textId="69DB0B16" w:rsidR="003D7079" w:rsidRDefault="006C3A2D" w:rsidP="00991E81">
      <w:pPr>
        <w:ind w:firstLine="397"/>
      </w:pPr>
      <w:r w:rsidRPr="006C3A2D">
        <w:rPr>
          <w:noProof/>
          <w:lang w:eastAsia="ru-RU"/>
        </w:rPr>
        <w:drawing>
          <wp:inline distT="0" distB="0" distL="0" distR="0" wp14:anchorId="2915F875" wp14:editId="3B9BFA38">
            <wp:extent cx="4149437" cy="889046"/>
            <wp:effectExtent l="0" t="0" r="3810" b="63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33" cy="9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358B" w14:textId="3C0DFCC5" w:rsidR="006C3A2D" w:rsidRDefault="006C3A2D" w:rsidP="00991E81">
      <w:pPr>
        <w:ind w:firstLine="397"/>
      </w:pPr>
      <w:r w:rsidRPr="006C3A2D">
        <w:rPr>
          <w:noProof/>
          <w:lang w:eastAsia="ru-RU"/>
        </w:rPr>
        <w:drawing>
          <wp:inline distT="0" distB="0" distL="0" distR="0" wp14:anchorId="70D4AEE0" wp14:editId="34910F8A">
            <wp:extent cx="3990109" cy="799539"/>
            <wp:effectExtent l="0" t="0" r="0" b="63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28" cy="8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6F106" w14:textId="7D99886E" w:rsidR="006C3A2D" w:rsidRDefault="006C3A2D" w:rsidP="00991E81">
      <w:pPr>
        <w:ind w:firstLine="397"/>
        <w:rPr>
          <w:lang w:val="en-US"/>
        </w:rPr>
      </w:pPr>
      <w:r>
        <w:rPr>
          <w:i/>
          <w:lang w:val="en-US"/>
        </w:rPr>
        <w:t xml:space="preserve">Che </w:t>
      </w:r>
      <w:r>
        <w:rPr>
          <w:lang w:val="en-US"/>
        </w:rPr>
        <w:t>– Force</w:t>
      </w:r>
    </w:p>
    <w:p w14:paraId="13FA4E00" w14:textId="23EFB46E" w:rsidR="006C3A2D" w:rsidRDefault="006C3A2D" w:rsidP="00991E81">
      <w:pPr>
        <w:ind w:firstLine="397"/>
        <w:rPr>
          <w:lang w:val="en-US"/>
        </w:rPr>
      </w:pPr>
      <w:r>
        <w:rPr>
          <w:i/>
          <w:lang w:val="en-US"/>
        </w:rPr>
        <w:t xml:space="preserve">Di </w:t>
      </w:r>
      <w:r>
        <w:rPr>
          <w:lang w:val="en-US"/>
        </w:rPr>
        <w:t>– Top(lower)/Fin</w:t>
      </w:r>
    </w:p>
    <w:p w14:paraId="3DE9AB6A" w14:textId="5B7998A5" w:rsidR="006C3A2D" w:rsidRPr="006311A4" w:rsidRDefault="006C3A2D" w:rsidP="00991E81">
      <w:pPr>
        <w:ind w:firstLine="397"/>
      </w:pPr>
      <w:r>
        <w:t>Почему</w:t>
      </w:r>
      <w:r w:rsidRPr="006311A4">
        <w:t>?</w:t>
      </w:r>
    </w:p>
    <w:p w14:paraId="62E1D837" w14:textId="0C66ED1B" w:rsidR="006C3A2D" w:rsidRPr="006C3A2D" w:rsidRDefault="00023367" w:rsidP="00991E81">
      <w:pPr>
        <w:ind w:firstLine="397"/>
      </w:pPr>
      <w:r>
        <w:rPr>
          <w:lang w:val="en-US"/>
        </w:rPr>
        <w:t>PRO</w:t>
      </w:r>
      <w:r w:rsidR="006C3A2D" w:rsidRPr="006C3A2D">
        <w:t xml:space="preserve"> </w:t>
      </w:r>
      <w:r w:rsidR="006C3A2D">
        <w:t xml:space="preserve">требует нулевого падежа, получает его от нефинитного </w:t>
      </w:r>
      <w:r w:rsidR="006C3A2D">
        <w:rPr>
          <w:lang w:val="en-US"/>
        </w:rPr>
        <w:t>T</w:t>
      </w:r>
    </w:p>
    <w:p w14:paraId="080B8A01" w14:textId="62BDB3B0" w:rsidR="006C3A2D" w:rsidRDefault="00023367" w:rsidP="00991E81">
      <w:pPr>
        <w:ind w:firstLine="397"/>
      </w:pPr>
      <w:r w:rsidRPr="00023367">
        <w:t>(</w:t>
      </w:r>
      <w:r>
        <w:rPr>
          <w:lang w:val="en-US"/>
        </w:rPr>
        <w:t>Watanabe</w:t>
      </w:r>
      <w:r w:rsidRPr="00023367">
        <w:t xml:space="preserve"> 1993): </w:t>
      </w:r>
      <w:r>
        <w:rPr>
          <w:lang w:val="en-US"/>
        </w:rPr>
        <w:t>PRO</w:t>
      </w:r>
      <w:r w:rsidRPr="00023367">
        <w:t xml:space="preserve"> </w:t>
      </w:r>
      <w:r>
        <w:t xml:space="preserve">не может использоваться в нефинитных клаузах без уровня </w:t>
      </w:r>
      <w:r>
        <w:rPr>
          <w:lang w:val="en-US"/>
        </w:rPr>
        <w:t>C</w:t>
      </w:r>
      <w:r>
        <w:t>P:</w:t>
      </w:r>
    </w:p>
    <w:p w14:paraId="22A34114" w14:textId="21065996" w:rsidR="00023367" w:rsidRDefault="00023367" w:rsidP="00991E81">
      <w:pPr>
        <w:ind w:firstLine="397"/>
      </w:pPr>
      <w:r w:rsidRPr="00023367">
        <w:rPr>
          <w:noProof/>
          <w:lang w:eastAsia="ru-RU"/>
        </w:rPr>
        <w:drawing>
          <wp:inline distT="0" distB="0" distL="0" distR="0" wp14:anchorId="55927F95" wp14:editId="7953DB05">
            <wp:extent cx="3110346" cy="602657"/>
            <wp:effectExtent l="0" t="0" r="0" b="698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78" cy="6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9638" w14:textId="4F99FDC9" w:rsidR="00A63B8C" w:rsidRDefault="008C6602" w:rsidP="005C146A">
      <w:pPr>
        <w:ind w:firstLine="397"/>
      </w:pPr>
      <w:r>
        <w:t xml:space="preserve">То есть, падеж на субъекте здесь также зависит от элемента уровня </w:t>
      </w:r>
      <w:r>
        <w:rPr>
          <w:lang w:val="en-US"/>
        </w:rPr>
        <w:t>C</w:t>
      </w:r>
      <w:r w:rsidRPr="008C6602">
        <w:t xml:space="preserve"> =&gt; </w:t>
      </w:r>
      <w:r>
        <w:t>эффекты на порядок слов аналогичны</w:t>
      </w:r>
    </w:p>
    <w:p w14:paraId="61A9DD49" w14:textId="77777777" w:rsidR="00A048A9" w:rsidRPr="006311A4" w:rsidRDefault="00A048A9" w:rsidP="005C146A">
      <w:pPr>
        <w:ind w:firstLine="397"/>
      </w:pPr>
    </w:p>
    <w:p w14:paraId="76715F65" w14:textId="77777777" w:rsidR="00975F11" w:rsidRPr="00C3368C" w:rsidRDefault="00975F11" w:rsidP="004F261A">
      <w:pPr>
        <w:ind w:firstLine="397"/>
        <w:rPr>
          <w:b/>
        </w:rPr>
      </w:pPr>
      <w:r w:rsidRPr="00C3368C">
        <w:rPr>
          <w:b/>
        </w:rPr>
        <w:t>9. Эффекты прилегания</w:t>
      </w:r>
    </w:p>
    <w:p w14:paraId="7665A837" w14:textId="77777777" w:rsidR="00975F11" w:rsidRDefault="00975F11" w:rsidP="004F261A">
      <w:pPr>
        <w:ind w:firstLine="397"/>
      </w:pPr>
      <w:r>
        <w:lastRenderedPageBreak/>
        <w:t>Топикализация в относительных придаточных и косвенных вопросах во французском языке происходит лучше, если вопросительно-относительное местоимение не является подлежащим.</w:t>
      </w:r>
    </w:p>
    <w:p w14:paraId="34F33001" w14:textId="77777777" w:rsidR="00975F11" w:rsidRDefault="00975F11" w:rsidP="004F261A">
      <w:pPr>
        <w:ind w:firstLine="397"/>
      </w:pPr>
      <w:r w:rsidRPr="00975F11">
        <w:rPr>
          <w:noProof/>
          <w:lang w:eastAsia="ru-RU"/>
        </w:rPr>
        <w:drawing>
          <wp:inline distT="0" distB="0" distL="0" distR="0" wp14:anchorId="15D82AF3" wp14:editId="20F47170">
            <wp:extent cx="5940425" cy="2056925"/>
            <wp:effectExtent l="0" t="0" r="317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ADF13" w14:textId="7A295018" w:rsidR="00491F6F" w:rsidRDefault="00491F6F" w:rsidP="004F261A">
      <w:pPr>
        <w:ind w:firstLine="397"/>
      </w:pPr>
      <w:r>
        <w:rPr>
          <w:lang w:val="en-US"/>
        </w:rPr>
        <w:t>ECP</w:t>
      </w:r>
      <w:r w:rsidRPr="00491F6F">
        <w:t xml:space="preserve"> (</w:t>
      </w:r>
      <w:r>
        <w:rPr>
          <w:lang w:val="en-US"/>
        </w:rPr>
        <w:t>Empty</w:t>
      </w:r>
      <w:r w:rsidRPr="00491F6F">
        <w:t xml:space="preserve"> </w:t>
      </w:r>
      <w:r>
        <w:rPr>
          <w:lang w:val="en-US"/>
        </w:rPr>
        <w:t>Category</w:t>
      </w:r>
      <w:r w:rsidRPr="00491F6F">
        <w:t xml:space="preserve"> </w:t>
      </w:r>
      <w:r>
        <w:rPr>
          <w:lang w:val="en-US"/>
        </w:rPr>
        <w:t>Principle</w:t>
      </w:r>
      <w:r w:rsidRPr="00491F6F">
        <w:t xml:space="preserve">): </w:t>
      </w:r>
      <w:r>
        <w:t>следы должны управляться своей непосредственной проекцией.</w:t>
      </w:r>
    </w:p>
    <w:p w14:paraId="1DF29EBC" w14:textId="4AA09D28" w:rsidR="00491F6F" w:rsidRDefault="00491F6F" w:rsidP="004F261A">
      <w:pPr>
        <w:ind w:firstLine="397"/>
      </w:pPr>
      <w:r>
        <w:t xml:space="preserve">След объекта всегда управляется глаголом </w:t>
      </w:r>
      <w:r w:rsidRPr="00491F6F">
        <w:t>(</w:t>
      </w:r>
      <w:r>
        <w:rPr>
          <w:lang w:val="en-US"/>
        </w:rPr>
        <w:t>V</w:t>
      </w:r>
      <w:r w:rsidRPr="00491F6F">
        <w:t>).</w:t>
      </w:r>
    </w:p>
    <w:p w14:paraId="0EB9F6A8" w14:textId="07BEC452" w:rsidR="007D009A" w:rsidRPr="00697A42" w:rsidRDefault="007D009A" w:rsidP="004F261A">
      <w:pPr>
        <w:ind w:firstLine="397"/>
      </w:pPr>
      <w:r w:rsidRPr="00697A42">
        <w:t xml:space="preserve">След субъекта обычно управляется </w:t>
      </w:r>
      <w:r>
        <w:rPr>
          <w:lang w:val="en-US"/>
        </w:rPr>
        <w:t>C</w:t>
      </w:r>
      <w:r w:rsidR="00697A42">
        <w:t xml:space="preserve"> (в случае вопросительного выноса – </w:t>
      </w:r>
      <w:r w:rsidR="00697A42">
        <w:rPr>
          <w:lang w:val="en-US"/>
        </w:rPr>
        <w:t>Foc</w:t>
      </w:r>
      <w:r w:rsidR="00697A42" w:rsidRPr="00697A42">
        <w:t>)</w:t>
      </w:r>
    </w:p>
    <w:p w14:paraId="59BE3504" w14:textId="03502855" w:rsidR="00697A42" w:rsidRPr="006311A4" w:rsidRDefault="00697A42" w:rsidP="004F261A">
      <w:pPr>
        <w:ind w:firstLine="397"/>
      </w:pPr>
      <w:r>
        <w:t>Соответственно</w:t>
      </w:r>
      <w:r w:rsidRPr="00697A42">
        <w:t xml:space="preserve">, </w:t>
      </w:r>
      <w:r>
        <w:t xml:space="preserve">если в нижней </w:t>
      </w:r>
      <w:r>
        <w:rPr>
          <w:lang w:val="en-US"/>
        </w:rPr>
        <w:t>TopP</w:t>
      </w:r>
      <w:r w:rsidRPr="00697A42">
        <w:t xml:space="preserve"> </w:t>
      </w:r>
      <w:r>
        <w:t xml:space="preserve">появится топик, то нарушится </w:t>
      </w:r>
      <w:r>
        <w:rPr>
          <w:lang w:val="en-US"/>
        </w:rPr>
        <w:t>RM</w:t>
      </w:r>
    </w:p>
    <w:p w14:paraId="4A50CB03" w14:textId="2C2DB8BB" w:rsidR="00C3368C" w:rsidRDefault="006A291A" w:rsidP="006A291A">
      <w:pPr>
        <w:ind w:firstLine="397"/>
      </w:pPr>
      <w:r w:rsidRPr="006A291A">
        <w:rPr>
          <w:noProof/>
          <w:lang w:eastAsia="ru-RU"/>
        </w:rPr>
        <w:drawing>
          <wp:inline distT="0" distB="0" distL="0" distR="0" wp14:anchorId="19A861C2" wp14:editId="260B0F7F">
            <wp:extent cx="5940425" cy="351893"/>
            <wp:effectExtent l="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008B" w14:textId="77777777" w:rsidR="00975F11" w:rsidRPr="00C3368C" w:rsidRDefault="00975F11" w:rsidP="004F261A">
      <w:pPr>
        <w:ind w:firstLine="397"/>
        <w:rPr>
          <w:b/>
        </w:rPr>
      </w:pPr>
      <w:r w:rsidRPr="00C3368C">
        <w:rPr>
          <w:b/>
        </w:rPr>
        <w:t>10. Эффекты анти-прилегания</w:t>
      </w:r>
    </w:p>
    <w:p w14:paraId="5AE68ECA" w14:textId="77777777" w:rsidR="00975F11" w:rsidRDefault="00975F11" w:rsidP="004F261A">
      <w:pPr>
        <w:ind w:firstLine="397"/>
      </w:pPr>
      <w:r>
        <w:t xml:space="preserve">Обычно подлежащее не выносится из </w:t>
      </w:r>
      <w:r w:rsidR="00C3368C">
        <w:t xml:space="preserve">придаточных </w:t>
      </w:r>
      <w:r>
        <w:t xml:space="preserve">клауз с </w:t>
      </w:r>
      <w:r>
        <w:rPr>
          <w:lang w:val="en-US"/>
        </w:rPr>
        <w:t>that</w:t>
      </w:r>
      <w:r>
        <w:t>, но вынос становится приемлемым в случае топикализации наречия:</w:t>
      </w:r>
    </w:p>
    <w:p w14:paraId="5A00C15C" w14:textId="77777777" w:rsidR="00975F11" w:rsidRDefault="00975F11" w:rsidP="004F261A">
      <w:pPr>
        <w:ind w:firstLine="397"/>
      </w:pPr>
      <w:r w:rsidRPr="00975F11">
        <w:rPr>
          <w:noProof/>
          <w:lang w:eastAsia="ru-RU"/>
        </w:rPr>
        <w:drawing>
          <wp:inline distT="0" distB="0" distL="0" distR="0" wp14:anchorId="2A5E049A" wp14:editId="73E3568B">
            <wp:extent cx="5940425" cy="1548186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6C86D" w14:textId="77777777" w:rsidR="00975F11" w:rsidRDefault="00975F11" w:rsidP="004F261A">
      <w:pPr>
        <w:ind w:firstLine="397"/>
      </w:pPr>
      <w:r>
        <w:t xml:space="preserve">Обычный </w:t>
      </w:r>
      <w:r>
        <w:rPr>
          <w:lang w:val="en-US"/>
        </w:rPr>
        <w:t>IP</w:t>
      </w:r>
      <w:r>
        <w:t>-адъюнкт не спасает положение:</w:t>
      </w:r>
    </w:p>
    <w:p w14:paraId="2143EDEB" w14:textId="77777777" w:rsidR="00275996" w:rsidRDefault="00275996" w:rsidP="004F261A">
      <w:pPr>
        <w:ind w:firstLine="397"/>
      </w:pPr>
      <w:r w:rsidRPr="00275996">
        <w:rPr>
          <w:noProof/>
          <w:lang w:eastAsia="ru-RU"/>
        </w:rPr>
        <w:drawing>
          <wp:inline distT="0" distB="0" distL="0" distR="0" wp14:anchorId="737C0116" wp14:editId="7742AD16">
            <wp:extent cx="5940425" cy="42844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0E90" w14:textId="77777777" w:rsidR="00275996" w:rsidRDefault="00275996" w:rsidP="004F261A">
      <w:pPr>
        <w:ind w:firstLine="397"/>
        <w:rPr>
          <w:lang w:val="en-US"/>
        </w:rPr>
      </w:pPr>
      <w:r>
        <w:rPr>
          <w:lang w:val="en-US"/>
        </w:rPr>
        <w:t>Force</w:t>
      </w:r>
      <w:r w:rsidRPr="00275996">
        <w:rPr>
          <w:vertAlign w:val="superscript"/>
          <w:lang w:val="en-US"/>
        </w:rPr>
        <w:t>o</w:t>
      </w:r>
      <w:r>
        <w:rPr>
          <w:lang w:val="en-US"/>
        </w:rPr>
        <w:t xml:space="preserve"> – that: [+decl, (+fin)]</w:t>
      </w:r>
    </w:p>
    <w:p w14:paraId="313A7B03" w14:textId="77777777" w:rsidR="00275996" w:rsidRDefault="00275996" w:rsidP="004F261A">
      <w:pPr>
        <w:ind w:firstLine="397"/>
        <w:rPr>
          <w:lang w:val="en-US"/>
        </w:rPr>
      </w:pPr>
      <w:r>
        <w:rPr>
          <w:lang w:val="en-US"/>
        </w:rPr>
        <w:t>Fin</w:t>
      </w:r>
      <w:r w:rsidRPr="00275996">
        <w:rPr>
          <w:vertAlign w:val="superscript"/>
          <w:lang w:val="en-US"/>
        </w:rPr>
        <w:t>o</w:t>
      </w:r>
      <w:r>
        <w:rPr>
          <w:lang w:val="en-US"/>
        </w:rPr>
        <w:t xml:space="preserve"> – 0: [(+decl), +fin, (+Agr)]</w:t>
      </w:r>
    </w:p>
    <w:p w14:paraId="2B8DED9E" w14:textId="77777777" w:rsidR="00C3368C" w:rsidRDefault="00275996" w:rsidP="004F261A">
      <w:pPr>
        <w:ind w:firstLine="397"/>
      </w:pPr>
      <w:r>
        <w:t>Вершины</w:t>
      </w:r>
      <w:r w:rsidRPr="00275996">
        <w:t xml:space="preserve"> </w:t>
      </w:r>
      <w:r>
        <w:rPr>
          <w:lang w:val="en-US"/>
        </w:rPr>
        <w:t>Force</w:t>
      </w:r>
      <w:r w:rsidRPr="00275996">
        <w:rPr>
          <w:vertAlign w:val="superscript"/>
          <w:lang w:val="en-US"/>
        </w:rPr>
        <w:t>o</w:t>
      </w:r>
      <w:r w:rsidRPr="00275996">
        <w:t xml:space="preserve"> </w:t>
      </w:r>
      <w:r>
        <w:t>и</w:t>
      </w:r>
      <w:r w:rsidRPr="00275996">
        <w:t xml:space="preserve"> </w:t>
      </w:r>
      <w:r>
        <w:rPr>
          <w:lang w:val="en-US"/>
        </w:rPr>
        <w:t>Fin</w:t>
      </w:r>
      <w:r w:rsidRPr="00275996">
        <w:rPr>
          <w:vertAlign w:val="superscript"/>
          <w:lang w:val="en-US"/>
        </w:rPr>
        <w:t>o</w:t>
      </w:r>
      <w:r w:rsidRPr="00275996">
        <w:t xml:space="preserve"> </w:t>
      </w:r>
      <w:r>
        <w:t>обычно выражаются вместе из-за экономии, но могут расщепляться при активации области топика/фокуса.</w:t>
      </w:r>
    </w:p>
    <w:p w14:paraId="7EE1A3D5" w14:textId="77777777" w:rsidR="00275996" w:rsidRPr="00C3368C" w:rsidRDefault="00275996" w:rsidP="004F261A">
      <w:pPr>
        <w:ind w:firstLine="397"/>
        <w:rPr>
          <w:b/>
        </w:rPr>
      </w:pPr>
      <w:r w:rsidRPr="00C3368C">
        <w:rPr>
          <w:b/>
        </w:rPr>
        <w:t xml:space="preserve">11. </w:t>
      </w:r>
      <w:r w:rsidR="001B33EF" w:rsidRPr="00C3368C">
        <w:rPr>
          <w:b/>
        </w:rPr>
        <w:t>Эффекты анти-прилегания с препозитивным отрицанием</w:t>
      </w:r>
    </w:p>
    <w:p w14:paraId="31570FA0" w14:textId="77777777" w:rsidR="001B33EF" w:rsidRDefault="001B33EF" w:rsidP="004F261A">
      <w:pPr>
        <w:ind w:firstLine="397"/>
      </w:pPr>
      <w:r>
        <w:lastRenderedPageBreak/>
        <w:t>Эффекты анти-прилегания вызывает и препозитивное отрицание:</w:t>
      </w:r>
    </w:p>
    <w:p w14:paraId="73FF40AB" w14:textId="77777777" w:rsidR="001B33EF" w:rsidRDefault="001B33EF" w:rsidP="004F261A">
      <w:pPr>
        <w:ind w:firstLine="397"/>
      </w:pPr>
      <w:r w:rsidRPr="001B33EF">
        <w:rPr>
          <w:noProof/>
          <w:lang w:eastAsia="ru-RU"/>
        </w:rPr>
        <w:drawing>
          <wp:inline distT="0" distB="0" distL="0" distR="0" wp14:anchorId="53F72E2F" wp14:editId="4CB3B164">
            <wp:extent cx="5940425" cy="480452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CE45" w14:textId="77777777" w:rsidR="001B33EF" w:rsidRDefault="001B33EF" w:rsidP="004F261A">
      <w:pPr>
        <w:ind w:firstLine="397"/>
      </w:pPr>
      <w:r>
        <w:t>Случаи с извлечением подлежащего и без него приводят к противоположным суждениям о грамматичности:</w:t>
      </w:r>
    </w:p>
    <w:p w14:paraId="76D5E123" w14:textId="77777777" w:rsidR="001B33EF" w:rsidRDefault="001B33EF" w:rsidP="004F261A">
      <w:pPr>
        <w:ind w:firstLine="397"/>
      </w:pPr>
      <w:r w:rsidRPr="001B33EF">
        <w:rPr>
          <w:noProof/>
          <w:lang w:eastAsia="ru-RU"/>
        </w:rPr>
        <w:drawing>
          <wp:inline distT="0" distB="0" distL="0" distR="0" wp14:anchorId="24A92DE2" wp14:editId="095207CE">
            <wp:extent cx="5940425" cy="927892"/>
            <wp:effectExtent l="0" t="0" r="3175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3EF">
        <w:t xml:space="preserve"> </w:t>
      </w:r>
      <w:r w:rsidRPr="001B33EF">
        <w:rPr>
          <w:noProof/>
          <w:lang w:eastAsia="ru-RU"/>
        </w:rPr>
        <w:drawing>
          <wp:inline distT="0" distB="0" distL="0" distR="0" wp14:anchorId="2B020F01" wp14:editId="09065070">
            <wp:extent cx="5940425" cy="73009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0523" w14:textId="77777777" w:rsidR="00275996" w:rsidRDefault="001B33EF" w:rsidP="004F261A">
      <w:pPr>
        <w:ind w:firstLine="397"/>
      </w:pPr>
      <w:r>
        <w:t xml:space="preserve">Это похоже на правила построения вопросительных предложений. </w:t>
      </w:r>
      <w:r w:rsidR="00275996">
        <w:t xml:space="preserve">В случае вопросов не к подлежащему происходит передвижение </w:t>
      </w:r>
      <w:r w:rsidR="00275996">
        <w:rPr>
          <w:lang w:val="fr-CA"/>
        </w:rPr>
        <w:t>I</w:t>
      </w:r>
      <w:r w:rsidR="00275996" w:rsidRPr="00275996">
        <w:t>-</w:t>
      </w:r>
      <w:r w:rsidR="00275996">
        <w:rPr>
          <w:lang w:val="fr-CA"/>
        </w:rPr>
        <w:t>to</w:t>
      </w:r>
      <w:r w:rsidR="00275996" w:rsidRPr="00275996">
        <w:t>-</w:t>
      </w:r>
      <w:r w:rsidR="00275996">
        <w:rPr>
          <w:lang w:val="fr-CA"/>
        </w:rPr>
        <w:t>C</w:t>
      </w:r>
      <w:r w:rsidR="00275996">
        <w:t xml:space="preserve">, чтобы передвинуть </w:t>
      </w:r>
      <w:r>
        <w:t xml:space="preserve">признак </w:t>
      </w:r>
      <w:r w:rsidR="00275996" w:rsidRPr="00275996">
        <w:t>[+</w:t>
      </w:r>
      <w:r w:rsidR="00275996">
        <w:rPr>
          <w:lang w:val="en-US"/>
        </w:rPr>
        <w:t>wh</w:t>
      </w:r>
      <w:r w:rsidR="00275996" w:rsidRPr="00275996">
        <w:t xml:space="preserve">] </w:t>
      </w:r>
      <w:r w:rsidR="00275996">
        <w:t xml:space="preserve">из </w:t>
      </w:r>
      <w:r w:rsidR="00275996">
        <w:rPr>
          <w:lang w:val="en-US"/>
        </w:rPr>
        <w:t>I</w:t>
      </w:r>
      <w:r w:rsidR="00275996" w:rsidRPr="00275996">
        <w:t xml:space="preserve"> </w:t>
      </w:r>
      <w:r w:rsidR="00275996">
        <w:t xml:space="preserve">в </w:t>
      </w:r>
      <w:r w:rsidR="00275996">
        <w:rPr>
          <w:lang w:val="en-US"/>
        </w:rPr>
        <w:t>C</w:t>
      </w:r>
      <w:r w:rsidR="00275996">
        <w:t xml:space="preserve">. При вопросах к подлежащему необходима цепь </w:t>
      </w:r>
      <w:r w:rsidR="00275996">
        <w:rPr>
          <w:lang w:val="en-US"/>
        </w:rPr>
        <w:t>C</w:t>
      </w:r>
      <w:r w:rsidR="00275996" w:rsidRPr="00275996">
        <w:t xml:space="preserve"> – </w:t>
      </w:r>
      <w:r w:rsidR="00275996">
        <w:rPr>
          <w:lang w:val="en-US"/>
        </w:rPr>
        <w:t>AgrS</w:t>
      </w:r>
      <w:r w:rsidR="00275996" w:rsidRPr="00275996">
        <w:t xml:space="preserve"> </w:t>
      </w:r>
      <w:r w:rsidR="00275996">
        <w:t>–</w:t>
      </w:r>
      <w:r w:rsidR="00275996" w:rsidRPr="00275996">
        <w:t xml:space="preserve"> </w:t>
      </w:r>
      <w:r w:rsidR="00275996">
        <w:rPr>
          <w:lang w:val="en-US"/>
        </w:rPr>
        <w:t>T</w:t>
      </w:r>
      <w:r w:rsidR="00275996" w:rsidRPr="00275996">
        <w:t xml:space="preserve"> [+</w:t>
      </w:r>
      <w:r w:rsidR="00275996">
        <w:rPr>
          <w:lang w:val="en-US"/>
        </w:rPr>
        <w:t>wh</w:t>
      </w:r>
      <w:r w:rsidR="00275996" w:rsidRPr="00275996">
        <w:t>]</w:t>
      </w:r>
      <w:r w:rsidR="00275996">
        <w:t xml:space="preserve"> (передвижение нарушило бы </w:t>
      </w:r>
      <w:r w:rsidR="00275996">
        <w:rPr>
          <w:lang w:val="en-US"/>
        </w:rPr>
        <w:t>ECP</w:t>
      </w:r>
      <w:r w:rsidR="00275996">
        <w:t>).</w:t>
      </w:r>
    </w:p>
    <w:p w14:paraId="3B70C849" w14:textId="77777777" w:rsidR="001B33EF" w:rsidRDefault="001B33EF" w:rsidP="004F261A">
      <w:pPr>
        <w:ind w:firstLine="397"/>
      </w:pPr>
      <w:r w:rsidRPr="001B33EF">
        <w:rPr>
          <w:noProof/>
          <w:lang w:eastAsia="ru-RU"/>
        </w:rPr>
        <w:drawing>
          <wp:inline distT="0" distB="0" distL="0" distR="0" wp14:anchorId="52489F92" wp14:editId="471E776F">
            <wp:extent cx="5940425" cy="566822"/>
            <wp:effectExtent l="0" t="0" r="3175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77AD" w14:textId="77777777" w:rsidR="001B33EF" w:rsidRDefault="001B33EF" w:rsidP="004F261A">
      <w:pPr>
        <w:ind w:firstLine="397"/>
      </w:pPr>
      <w:r>
        <w:t xml:space="preserve">То же относится и к признаку </w:t>
      </w:r>
      <w:r w:rsidRPr="001B33EF">
        <w:t>[+</w:t>
      </w:r>
      <w:r>
        <w:rPr>
          <w:lang w:val="en-US"/>
        </w:rPr>
        <w:t>neg</w:t>
      </w:r>
      <w:r w:rsidRPr="001B33EF">
        <w:t>]</w:t>
      </w:r>
      <w:r>
        <w:t xml:space="preserve">, также порождаемому в </w:t>
      </w:r>
      <w:r>
        <w:rPr>
          <w:lang w:val="en-US"/>
        </w:rPr>
        <w:t>T</w:t>
      </w:r>
      <w:r w:rsidRPr="001B33EF">
        <w:rPr>
          <w:vertAlign w:val="superscript"/>
          <w:lang w:val="en-US"/>
        </w:rPr>
        <w:t>o</w:t>
      </w:r>
      <w:r w:rsidRPr="001B33EF">
        <w:t>:</w:t>
      </w:r>
    </w:p>
    <w:p w14:paraId="22BC1BEA" w14:textId="77777777" w:rsidR="001B33EF" w:rsidRPr="00564FB6" w:rsidRDefault="001B33EF" w:rsidP="004F261A">
      <w:pPr>
        <w:ind w:firstLine="397"/>
      </w:pPr>
      <w:r w:rsidRPr="001B33EF">
        <w:rPr>
          <w:noProof/>
          <w:lang w:eastAsia="ru-RU"/>
        </w:rPr>
        <w:drawing>
          <wp:inline distT="0" distB="0" distL="0" distR="0" wp14:anchorId="76D8BD87" wp14:editId="73EBECEF">
            <wp:extent cx="5940425" cy="819479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FB6">
        <w:t xml:space="preserve"> </w:t>
      </w:r>
      <w:r w:rsidRPr="001B33EF">
        <w:rPr>
          <w:noProof/>
          <w:lang w:eastAsia="ru-RU"/>
        </w:rPr>
        <w:drawing>
          <wp:inline distT="0" distB="0" distL="0" distR="0" wp14:anchorId="3CED87A2" wp14:editId="7F792099">
            <wp:extent cx="5940425" cy="580884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A16C" w14:textId="77777777" w:rsidR="00275996" w:rsidRPr="00C3368C" w:rsidRDefault="00275996" w:rsidP="004F261A">
      <w:pPr>
        <w:ind w:firstLine="397"/>
        <w:rPr>
          <w:b/>
        </w:rPr>
      </w:pPr>
      <w:r w:rsidRPr="00C3368C">
        <w:rPr>
          <w:b/>
        </w:rPr>
        <w:t xml:space="preserve">12. </w:t>
      </w:r>
      <w:r w:rsidR="00564FB6" w:rsidRPr="00C3368C">
        <w:rPr>
          <w:b/>
        </w:rPr>
        <w:t>Некоторые различия между английским и французским</w:t>
      </w:r>
    </w:p>
    <w:p w14:paraId="5F4875AA" w14:textId="77777777" w:rsidR="00275996" w:rsidRDefault="00275996" w:rsidP="004F261A">
      <w:pPr>
        <w:ind w:firstLine="397"/>
      </w:pPr>
      <w:r>
        <w:t xml:space="preserve">Во французском языке выдвижение подлежащего возможно с </w:t>
      </w:r>
      <w:r w:rsidRPr="00275996">
        <w:rPr>
          <w:i/>
          <w:lang w:val="fr-CA"/>
        </w:rPr>
        <w:t>qui</w:t>
      </w:r>
      <w:r w:rsidRPr="00275996">
        <w:rPr>
          <w:i/>
        </w:rPr>
        <w:t xml:space="preserve"> </w:t>
      </w:r>
      <w:r>
        <w:t xml:space="preserve">и запрещено с </w:t>
      </w:r>
      <w:r w:rsidRPr="00275996">
        <w:rPr>
          <w:i/>
          <w:lang w:val="fr-CA"/>
        </w:rPr>
        <w:t>que</w:t>
      </w:r>
      <w:r>
        <w:t xml:space="preserve">, наличие топика не влияет. </w:t>
      </w:r>
    </w:p>
    <w:p w14:paraId="79D6D4E5" w14:textId="77777777" w:rsidR="001B33EF" w:rsidRDefault="001B33EF" w:rsidP="004F261A">
      <w:pPr>
        <w:ind w:firstLine="397"/>
      </w:pPr>
      <w:r w:rsidRPr="001B33EF">
        <w:rPr>
          <w:noProof/>
          <w:lang w:eastAsia="ru-RU"/>
        </w:rPr>
        <w:lastRenderedPageBreak/>
        <w:drawing>
          <wp:inline distT="0" distB="0" distL="0" distR="0" wp14:anchorId="64E48A1C" wp14:editId="2E93502E">
            <wp:extent cx="5937774" cy="84772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2745"/>
                    <a:stretch/>
                  </pic:blipFill>
                  <pic:spPr bwMode="auto">
                    <a:xfrm>
                      <a:off x="0" y="0"/>
                      <a:ext cx="5940425" cy="8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33EF">
        <w:t xml:space="preserve"> </w:t>
      </w:r>
      <w:r w:rsidRPr="001B33EF">
        <w:rPr>
          <w:noProof/>
          <w:lang w:eastAsia="ru-RU"/>
        </w:rPr>
        <w:drawing>
          <wp:inline distT="0" distB="0" distL="0" distR="0" wp14:anchorId="6477BFCA" wp14:editId="6105825F">
            <wp:extent cx="5940407" cy="876300"/>
            <wp:effectExtent l="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5940425" cy="8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33EF">
        <w:t xml:space="preserve"> </w:t>
      </w:r>
      <w:r w:rsidRPr="001B33EF">
        <w:rPr>
          <w:noProof/>
          <w:lang w:eastAsia="ru-RU"/>
        </w:rPr>
        <w:drawing>
          <wp:inline distT="0" distB="0" distL="0" distR="0" wp14:anchorId="2B67561F" wp14:editId="365FB469">
            <wp:extent cx="5940425" cy="1854181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42BD" w14:textId="77777777" w:rsidR="00564FB6" w:rsidRDefault="00275996" w:rsidP="004F261A">
      <w:pPr>
        <w:ind w:firstLine="397"/>
      </w:pPr>
      <w:r w:rsidRPr="00275996">
        <w:rPr>
          <w:i/>
          <w:lang w:val="fr-CA"/>
        </w:rPr>
        <w:t>Que</w:t>
      </w:r>
      <w:r w:rsidRPr="00275996">
        <w:rPr>
          <w:i/>
        </w:rPr>
        <w:t xml:space="preserve"> </w:t>
      </w:r>
      <w:r>
        <w:t xml:space="preserve">находится в </w:t>
      </w:r>
      <w:r>
        <w:rPr>
          <w:lang w:val="en-US"/>
        </w:rPr>
        <w:t>Force</w:t>
      </w:r>
      <w:r w:rsidRPr="00275996">
        <w:rPr>
          <w:vertAlign w:val="superscript"/>
          <w:lang w:val="en-US"/>
        </w:rPr>
        <w:t>o</w:t>
      </w:r>
      <w:r>
        <w:t xml:space="preserve">, во французском языке запрещено </w:t>
      </w:r>
      <w:r>
        <w:rPr>
          <w:lang w:val="en-US"/>
        </w:rPr>
        <w:t>Fin</w:t>
      </w:r>
      <w:r w:rsidRPr="00275996">
        <w:t>-</w:t>
      </w:r>
      <w:r>
        <w:rPr>
          <w:lang w:val="en-US"/>
        </w:rPr>
        <w:t>to</w:t>
      </w:r>
      <w:r w:rsidRPr="00275996">
        <w:t>-</w:t>
      </w:r>
      <w:r>
        <w:rPr>
          <w:lang w:val="en-US"/>
        </w:rPr>
        <w:t>Top</w:t>
      </w:r>
      <w:r w:rsidRPr="00275996">
        <w:t xml:space="preserve">, </w:t>
      </w:r>
      <w:r w:rsidRPr="00275996">
        <w:rPr>
          <w:i/>
          <w:lang w:val="en-US"/>
        </w:rPr>
        <w:t>t</w:t>
      </w:r>
      <w:r w:rsidRPr="00275996">
        <w:rPr>
          <w:i/>
        </w:rPr>
        <w:t>’</w:t>
      </w:r>
      <w:r>
        <w:t xml:space="preserve"> в </w:t>
      </w:r>
      <w:r>
        <w:rPr>
          <w:lang w:val="en-US"/>
        </w:rPr>
        <w:t>SpecFinP</w:t>
      </w:r>
      <w:r w:rsidRPr="00275996">
        <w:t xml:space="preserve"> </w:t>
      </w:r>
      <w:r w:rsidR="001B33EF">
        <w:t xml:space="preserve">не </w:t>
      </w:r>
      <w:r>
        <w:t>управляется</w:t>
      </w:r>
      <w:r w:rsidR="00564FB6">
        <w:t>:</w:t>
      </w:r>
    </w:p>
    <w:p w14:paraId="6EB715B6" w14:textId="77777777" w:rsidR="00564FB6" w:rsidRDefault="00564FB6" w:rsidP="004F261A">
      <w:pPr>
        <w:ind w:firstLine="397"/>
      </w:pPr>
      <w:r w:rsidRPr="00564FB6">
        <w:rPr>
          <w:noProof/>
          <w:lang w:eastAsia="ru-RU"/>
        </w:rPr>
        <w:drawing>
          <wp:inline distT="0" distB="0" distL="0" distR="0" wp14:anchorId="1098EF1F" wp14:editId="561A3CF8">
            <wp:extent cx="5940425" cy="27103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8EB25" w14:textId="77777777" w:rsidR="00275996" w:rsidRPr="00275996" w:rsidRDefault="00564FB6" w:rsidP="004F261A">
      <w:pPr>
        <w:ind w:firstLine="397"/>
      </w:pPr>
      <w:r>
        <w:t>Отсутствие эффектов анти-прилегания в</w:t>
      </w:r>
      <w:r w:rsidR="001B33EF">
        <w:t>о французском языке</w:t>
      </w:r>
      <w:r>
        <w:t xml:space="preserve"> вызвано тем, что в нем </w:t>
      </w:r>
      <w:r w:rsidR="001B33EF">
        <w:t xml:space="preserve">невозможны нулевые финитные комплементайзеры, </w:t>
      </w:r>
      <w:r>
        <w:t xml:space="preserve">а </w:t>
      </w:r>
      <w:r w:rsidR="001B33EF">
        <w:t>в английском они допустимы</w:t>
      </w:r>
      <w:r>
        <w:t>, но</w:t>
      </w:r>
      <w:r w:rsidR="001B33EF">
        <w:t xml:space="preserve"> только у внутреннего аргумента (не у сентенциального подлежащего и не у препозитивных аргументов).</w:t>
      </w:r>
    </w:p>
    <w:sectPr w:rsidR="00275996" w:rsidRPr="0027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53A9A" w14:textId="77777777" w:rsidR="00D3586C" w:rsidRDefault="00D3586C" w:rsidP="00825BF9">
      <w:pPr>
        <w:spacing w:line="240" w:lineRule="auto"/>
      </w:pPr>
      <w:r>
        <w:separator/>
      </w:r>
    </w:p>
  </w:endnote>
  <w:endnote w:type="continuationSeparator" w:id="0">
    <w:p w14:paraId="13309C07" w14:textId="77777777" w:rsidR="00D3586C" w:rsidRDefault="00D3586C" w:rsidP="00825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AFA2" w14:textId="77777777" w:rsidR="00D3586C" w:rsidRDefault="00D3586C" w:rsidP="00825BF9">
      <w:pPr>
        <w:spacing w:line="240" w:lineRule="auto"/>
      </w:pPr>
      <w:r>
        <w:separator/>
      </w:r>
    </w:p>
  </w:footnote>
  <w:footnote w:type="continuationSeparator" w:id="0">
    <w:p w14:paraId="754E5B05" w14:textId="77777777" w:rsidR="00D3586C" w:rsidRDefault="00D3586C" w:rsidP="00825BF9">
      <w:pPr>
        <w:spacing w:line="240" w:lineRule="auto"/>
      </w:pPr>
      <w:r>
        <w:continuationSeparator/>
      </w:r>
    </w:p>
  </w:footnote>
  <w:footnote w:id="1">
    <w:p w14:paraId="6E5698AE" w14:textId="7E4A2BAD" w:rsidR="009D7899" w:rsidRPr="00AB5C32" w:rsidRDefault="009D7899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Значит ли все это, что возможна конструкция с нижним топиком и </w:t>
      </w:r>
      <w:r>
        <w:rPr>
          <w:lang w:val="en-US"/>
        </w:rPr>
        <w:t>T</w:t>
      </w:r>
      <w:r w:rsidRPr="009D7899">
        <w:t>-</w:t>
      </w:r>
      <w:r>
        <w:rPr>
          <w:lang w:val="en-US"/>
        </w:rPr>
        <w:t>to</w:t>
      </w:r>
      <w:r w:rsidRPr="009D7899">
        <w:t>-</w:t>
      </w:r>
      <w:r>
        <w:rPr>
          <w:lang w:val="en-US"/>
        </w:rPr>
        <w:t>C</w:t>
      </w:r>
      <w:r w:rsidRPr="009D7899">
        <w:t xml:space="preserve"> </w:t>
      </w:r>
      <w:r>
        <w:t xml:space="preserve">одновременно, т. е. </w:t>
      </w:r>
      <w:r>
        <w:rPr>
          <w:lang w:val="en-US"/>
        </w:rPr>
        <w:t>Wh</w:t>
      </w:r>
      <w:r w:rsidRPr="009D7899">
        <w:noBreakHyphen/>
      </w:r>
      <w:r>
        <w:rPr>
          <w:lang w:val="en-US"/>
        </w:rPr>
        <w:t>V</w:t>
      </w:r>
      <w:r w:rsidRPr="009D7899">
        <w:noBreakHyphen/>
      </w:r>
      <w:r>
        <w:rPr>
          <w:lang w:val="en-US"/>
        </w:rPr>
        <w:t>TOP</w:t>
      </w:r>
      <w:r w:rsidRPr="009D7899">
        <w:t xml:space="preserve">? </w:t>
      </w:r>
      <w:r>
        <w:rPr>
          <w:lang w:val="en-US"/>
        </w:rPr>
        <w:t>A</w:t>
      </w:r>
      <w:r w:rsidRPr="00AB5C32">
        <w:rPr>
          <w:lang w:val="en-US"/>
        </w:rPr>
        <w:t xml:space="preserve"> </w:t>
      </w:r>
      <w:r>
        <w:rPr>
          <w:lang w:val="en-US"/>
        </w:rPr>
        <w:t>chi</w:t>
      </w:r>
      <w:r w:rsidRPr="00AB5C32">
        <w:rPr>
          <w:lang w:val="en-US"/>
        </w:rPr>
        <w:t xml:space="preserve"> </w:t>
      </w:r>
      <w:r>
        <w:rPr>
          <w:lang w:val="en-US"/>
        </w:rPr>
        <w:t>lo</w:t>
      </w:r>
      <w:r w:rsidRPr="00AB5C32">
        <w:rPr>
          <w:lang w:val="en-US"/>
        </w:rPr>
        <w:t xml:space="preserve"> </w:t>
      </w:r>
      <w:r w:rsidR="005B6A25">
        <w:rPr>
          <w:lang w:val="en-US"/>
        </w:rPr>
        <w:t>dara</w:t>
      </w:r>
      <w:r w:rsidRPr="00AB5C32">
        <w:rPr>
          <w:lang w:val="en-US"/>
        </w:rPr>
        <w:t xml:space="preserve">, </w:t>
      </w:r>
      <w:r>
        <w:rPr>
          <w:lang w:val="en-US"/>
        </w:rPr>
        <w:t>il</w:t>
      </w:r>
      <w:r w:rsidRPr="00AB5C32">
        <w:rPr>
          <w:lang w:val="en-US"/>
        </w:rPr>
        <w:t xml:space="preserve"> </w:t>
      </w:r>
      <w:r>
        <w:rPr>
          <w:lang w:val="en-US"/>
        </w:rPr>
        <w:t>premio</w:t>
      </w:r>
      <w:r w:rsidRPr="00AB5C32">
        <w:rPr>
          <w:lang w:val="en-US"/>
        </w:rPr>
        <w:t xml:space="preserve"> </w:t>
      </w:r>
      <w:r>
        <w:rPr>
          <w:lang w:val="en-US"/>
        </w:rPr>
        <w:t>Nobel</w:t>
      </w:r>
      <w:r w:rsidR="00BC568C" w:rsidRPr="00AB5C32">
        <w:rPr>
          <w:lang w:val="en-US"/>
        </w:rPr>
        <w:t xml:space="preserve">, </w:t>
      </w:r>
      <w:r w:rsidR="00BC568C">
        <w:rPr>
          <w:lang w:val="en-US"/>
        </w:rPr>
        <w:t>il</w:t>
      </w:r>
      <w:r w:rsidR="00BC568C" w:rsidRPr="00AB5C32">
        <w:rPr>
          <w:lang w:val="en-US"/>
        </w:rPr>
        <w:t xml:space="preserve"> </w:t>
      </w:r>
      <w:r w:rsidR="002B2D75">
        <w:rPr>
          <w:lang w:val="en-US"/>
        </w:rPr>
        <w:t>presidente del comitato</w:t>
      </w:r>
      <w:r w:rsidRPr="00AB5C32">
        <w:rPr>
          <w:lang w:val="en-US"/>
        </w:rPr>
        <w:t>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E7DC5"/>
    <w:multiLevelType w:val="hybridMultilevel"/>
    <w:tmpl w:val="825A4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0410DD"/>
    <w:multiLevelType w:val="hybridMultilevel"/>
    <w:tmpl w:val="942A9F0C"/>
    <w:lvl w:ilvl="0" w:tplc="12FEFDE2"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64C11041"/>
    <w:multiLevelType w:val="hybridMultilevel"/>
    <w:tmpl w:val="DD20CFC6"/>
    <w:lvl w:ilvl="0" w:tplc="AC722B5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CF1B54"/>
    <w:multiLevelType w:val="hybridMultilevel"/>
    <w:tmpl w:val="384E8EC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70"/>
    <w:rsid w:val="000076F6"/>
    <w:rsid w:val="00017576"/>
    <w:rsid w:val="00023367"/>
    <w:rsid w:val="0005442B"/>
    <w:rsid w:val="000662D2"/>
    <w:rsid w:val="00067469"/>
    <w:rsid w:val="0008765B"/>
    <w:rsid w:val="000941D5"/>
    <w:rsid w:val="000E791F"/>
    <w:rsid w:val="000F0DF3"/>
    <w:rsid w:val="000F72E6"/>
    <w:rsid w:val="00114392"/>
    <w:rsid w:val="00131E72"/>
    <w:rsid w:val="0016355D"/>
    <w:rsid w:val="00192F06"/>
    <w:rsid w:val="001A3548"/>
    <w:rsid w:val="001A4E00"/>
    <w:rsid w:val="001A5A10"/>
    <w:rsid w:val="001B33EF"/>
    <w:rsid w:val="001E0E9E"/>
    <w:rsid w:val="001E176A"/>
    <w:rsid w:val="001F24DB"/>
    <w:rsid w:val="001F6657"/>
    <w:rsid w:val="00215ADC"/>
    <w:rsid w:val="00275996"/>
    <w:rsid w:val="002B01A0"/>
    <w:rsid w:val="002B2D75"/>
    <w:rsid w:val="003232C1"/>
    <w:rsid w:val="00333178"/>
    <w:rsid w:val="00346619"/>
    <w:rsid w:val="003A7CFA"/>
    <w:rsid w:val="003D7079"/>
    <w:rsid w:val="003E3A3E"/>
    <w:rsid w:val="004001C5"/>
    <w:rsid w:val="004063BE"/>
    <w:rsid w:val="0041273A"/>
    <w:rsid w:val="00413D0B"/>
    <w:rsid w:val="00425158"/>
    <w:rsid w:val="00427153"/>
    <w:rsid w:val="00431875"/>
    <w:rsid w:val="00491F6F"/>
    <w:rsid w:val="004E655C"/>
    <w:rsid w:val="004F261A"/>
    <w:rsid w:val="00501063"/>
    <w:rsid w:val="005108BF"/>
    <w:rsid w:val="00513C9D"/>
    <w:rsid w:val="005156C0"/>
    <w:rsid w:val="00525BDF"/>
    <w:rsid w:val="005329C7"/>
    <w:rsid w:val="00537004"/>
    <w:rsid w:val="00564FB6"/>
    <w:rsid w:val="00586EE9"/>
    <w:rsid w:val="0059752D"/>
    <w:rsid w:val="005B3309"/>
    <w:rsid w:val="005B6A25"/>
    <w:rsid w:val="005C146A"/>
    <w:rsid w:val="005D4793"/>
    <w:rsid w:val="005E425C"/>
    <w:rsid w:val="005F65CB"/>
    <w:rsid w:val="006311A4"/>
    <w:rsid w:val="00665772"/>
    <w:rsid w:val="00697A42"/>
    <w:rsid w:val="006A291A"/>
    <w:rsid w:val="006B4EB2"/>
    <w:rsid w:val="006C3A2D"/>
    <w:rsid w:val="006D7B33"/>
    <w:rsid w:val="006F37BC"/>
    <w:rsid w:val="0071226D"/>
    <w:rsid w:val="007369C2"/>
    <w:rsid w:val="00745725"/>
    <w:rsid w:val="007467CA"/>
    <w:rsid w:val="00750931"/>
    <w:rsid w:val="00755980"/>
    <w:rsid w:val="00760CE0"/>
    <w:rsid w:val="007622E6"/>
    <w:rsid w:val="007B1E92"/>
    <w:rsid w:val="007D009A"/>
    <w:rsid w:val="007E5598"/>
    <w:rsid w:val="00825BF9"/>
    <w:rsid w:val="00845D6E"/>
    <w:rsid w:val="0085209E"/>
    <w:rsid w:val="00890DA6"/>
    <w:rsid w:val="00896802"/>
    <w:rsid w:val="008C6602"/>
    <w:rsid w:val="008E6E0F"/>
    <w:rsid w:val="00962EDF"/>
    <w:rsid w:val="00973FA2"/>
    <w:rsid w:val="00975F11"/>
    <w:rsid w:val="00991E81"/>
    <w:rsid w:val="009B45D7"/>
    <w:rsid w:val="009C32C7"/>
    <w:rsid w:val="009C33A6"/>
    <w:rsid w:val="009D7899"/>
    <w:rsid w:val="00A048A9"/>
    <w:rsid w:val="00A07664"/>
    <w:rsid w:val="00A36FC3"/>
    <w:rsid w:val="00A4002A"/>
    <w:rsid w:val="00A45DC5"/>
    <w:rsid w:val="00A63B8C"/>
    <w:rsid w:val="00A70A9C"/>
    <w:rsid w:val="00A730B5"/>
    <w:rsid w:val="00A83EC1"/>
    <w:rsid w:val="00A84280"/>
    <w:rsid w:val="00AB2FFB"/>
    <w:rsid w:val="00AB5C32"/>
    <w:rsid w:val="00AD0622"/>
    <w:rsid w:val="00AF336D"/>
    <w:rsid w:val="00B62A13"/>
    <w:rsid w:val="00B652F7"/>
    <w:rsid w:val="00B711F0"/>
    <w:rsid w:val="00B732BA"/>
    <w:rsid w:val="00B97A2D"/>
    <w:rsid w:val="00BC568C"/>
    <w:rsid w:val="00BE6122"/>
    <w:rsid w:val="00C23278"/>
    <w:rsid w:val="00C3368C"/>
    <w:rsid w:val="00C40F48"/>
    <w:rsid w:val="00C54167"/>
    <w:rsid w:val="00C61EEE"/>
    <w:rsid w:val="00C74340"/>
    <w:rsid w:val="00C97A85"/>
    <w:rsid w:val="00CA0195"/>
    <w:rsid w:val="00CB3C96"/>
    <w:rsid w:val="00CB6BAA"/>
    <w:rsid w:val="00CE014F"/>
    <w:rsid w:val="00D3586C"/>
    <w:rsid w:val="00D75FEA"/>
    <w:rsid w:val="00D846C5"/>
    <w:rsid w:val="00DC0570"/>
    <w:rsid w:val="00DC4DDD"/>
    <w:rsid w:val="00DD1001"/>
    <w:rsid w:val="00DE57B0"/>
    <w:rsid w:val="00E04FDE"/>
    <w:rsid w:val="00E25F6F"/>
    <w:rsid w:val="00E4783D"/>
    <w:rsid w:val="00E66C45"/>
    <w:rsid w:val="00E92AE2"/>
    <w:rsid w:val="00E9481F"/>
    <w:rsid w:val="00EB7F28"/>
    <w:rsid w:val="00EC4123"/>
    <w:rsid w:val="00F143D8"/>
    <w:rsid w:val="00F353B0"/>
    <w:rsid w:val="00F72D18"/>
    <w:rsid w:val="00F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D480"/>
  <w15:chartTrackingRefBased/>
  <w15:docId w15:val="{2DECF1BA-9480-44E3-A66D-D42612E9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8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5B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5B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5B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5B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5B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5B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B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25BF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25BF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25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470C-07BD-4BEE-8F65-9E15B4D1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12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Байков</dc:creator>
  <cp:keywords/>
  <dc:description/>
  <cp:lastModifiedBy>Рахман Денис</cp:lastModifiedBy>
  <cp:revision>110</cp:revision>
  <dcterms:created xsi:type="dcterms:W3CDTF">2019-01-31T20:44:00Z</dcterms:created>
  <dcterms:modified xsi:type="dcterms:W3CDTF">2019-02-08T11:32:00Z</dcterms:modified>
</cp:coreProperties>
</file>