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34283" w14:textId="3E3D1798" w:rsidR="008D4904" w:rsidRPr="008D4904" w:rsidRDefault="003C207E" w:rsidP="002706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D4904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Oleg </w:t>
      </w:r>
      <w:proofErr w:type="spellStart"/>
      <w:r w:rsidRPr="008D4904">
        <w:rPr>
          <w:rFonts w:ascii="Times New Roman" w:hAnsi="Times New Roman" w:cs="Times New Roman"/>
          <w:b/>
          <w:i/>
          <w:sz w:val="28"/>
          <w:szCs w:val="28"/>
          <w:lang w:val="en-US"/>
        </w:rPr>
        <w:t>Mikhin</w:t>
      </w:r>
      <w:proofErr w:type="spellEnd"/>
    </w:p>
    <w:p w14:paraId="22F799B3" w14:textId="77777777" w:rsidR="008D4904" w:rsidRPr="008D4904" w:rsidRDefault="008D4904" w:rsidP="0027061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39753044" w14:textId="435B5C7A" w:rsidR="003C207E" w:rsidRPr="008D4904" w:rsidRDefault="003C207E" w:rsidP="002706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D4904">
        <w:rPr>
          <w:rFonts w:ascii="Times New Roman" w:hAnsi="Times New Roman" w:cs="Times New Roman"/>
          <w:b/>
          <w:sz w:val="28"/>
          <w:szCs w:val="28"/>
          <w:lang w:val="en-US"/>
        </w:rPr>
        <w:t>The hierarchies of self-identities of the high-ranking Russian Empire’s</w:t>
      </w:r>
      <w:r w:rsidR="00B1532F" w:rsidRPr="008D490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D4904">
        <w:rPr>
          <w:rFonts w:ascii="Times New Roman" w:hAnsi="Times New Roman" w:cs="Times New Roman"/>
          <w:b/>
          <w:sz w:val="28"/>
          <w:szCs w:val="28"/>
          <w:lang w:val="en-US"/>
        </w:rPr>
        <w:t>officers of the Polish origin</w:t>
      </w:r>
    </w:p>
    <w:p w14:paraId="10B429FB" w14:textId="6ABB2D1D" w:rsidR="00D87502" w:rsidRPr="008D4904" w:rsidRDefault="00D87502" w:rsidP="003D6615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8DD8A3A" w14:textId="113A82A2" w:rsidR="00270618" w:rsidRDefault="00D87502" w:rsidP="008D4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D4904">
        <w:rPr>
          <w:rFonts w:ascii="Times New Roman" w:hAnsi="Times New Roman" w:cs="Times New Roman"/>
          <w:sz w:val="28"/>
          <w:szCs w:val="28"/>
          <w:lang w:val="en-US"/>
        </w:rPr>
        <w:t>As a result</w:t>
      </w:r>
      <w:proofErr w:type="gramEnd"/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of the suppression of the </w:t>
      </w:r>
      <w:r w:rsidR="00540351" w:rsidRPr="008D4904">
        <w:rPr>
          <w:rFonts w:ascii="Times New Roman" w:hAnsi="Times New Roman" w:cs="Times New Roman"/>
          <w:sz w:val="28"/>
          <w:szCs w:val="28"/>
          <w:lang w:val="en-US"/>
        </w:rPr>
        <w:t>November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7061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>prising of 1830-1831 representatives of the military elites of the Kingdom of Poland were</w:t>
      </w:r>
      <w:r w:rsidR="00270618">
        <w:rPr>
          <w:rFonts w:ascii="Times New Roman" w:hAnsi="Times New Roman" w:cs="Times New Roman"/>
          <w:sz w:val="28"/>
          <w:szCs w:val="28"/>
          <w:lang w:val="en-US"/>
        </w:rPr>
        <w:t xml:space="preserve"> incorporated into the Russian imperial a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rmy. Faced with a number of restrictions on the </w:t>
      </w:r>
      <w:r w:rsidR="002E0AA3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military 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service, nevertheless, by the second half of the 19th century </w:t>
      </w:r>
      <w:r w:rsidR="0027061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Poles </w:t>
      </w:r>
      <w:r w:rsidR="00270618">
        <w:rPr>
          <w:rFonts w:ascii="Times New Roman" w:hAnsi="Times New Roman" w:cs="Times New Roman"/>
          <w:sz w:val="28"/>
          <w:szCs w:val="28"/>
          <w:lang w:val="en-US"/>
        </w:rPr>
        <w:t xml:space="preserve">had 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played a </w:t>
      </w:r>
      <w:r w:rsidR="005E41ED" w:rsidRPr="008D4904">
        <w:rPr>
          <w:rFonts w:ascii="Times New Roman" w:hAnsi="Times New Roman" w:cs="Times New Roman"/>
          <w:sz w:val="28"/>
          <w:szCs w:val="28"/>
          <w:lang w:val="en-US"/>
        </w:rPr>
        <w:t>crucial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role in the functioning of the military apparatus of the Russian Empire and occupied an important niche in the hierarchy of </w:t>
      </w:r>
      <w:r w:rsidR="00540351" w:rsidRPr="008D4904">
        <w:rPr>
          <w:rFonts w:ascii="Times New Roman" w:hAnsi="Times New Roman" w:cs="Times New Roman"/>
          <w:sz w:val="28"/>
          <w:szCs w:val="28"/>
          <w:lang w:val="en-US"/>
        </w:rPr>
        <w:t>the highest</w:t>
      </w:r>
      <w:r w:rsidR="00270618">
        <w:rPr>
          <w:rFonts w:ascii="Times New Roman" w:hAnsi="Times New Roman" w:cs="Times New Roman"/>
          <w:sz w:val="28"/>
          <w:szCs w:val="28"/>
          <w:lang w:val="en-US"/>
        </w:rPr>
        <w:t xml:space="preserve"> officers.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–</w:t>
      </w:r>
    </w:p>
    <w:p w14:paraId="69341A2E" w14:textId="77777777" w:rsidR="00034784" w:rsidRDefault="00270618" w:rsidP="008D4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n 1887 among the 32,806 </w:t>
      </w:r>
      <w:r>
        <w:rPr>
          <w:rFonts w:ascii="Times New Roman" w:hAnsi="Times New Roman" w:cs="Times New Roman"/>
          <w:sz w:val="28"/>
          <w:szCs w:val="28"/>
          <w:lang w:val="en-US"/>
        </w:rPr>
        <w:t>officers of the Russian army, about 2,900 people (9% of the total)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were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>Polish origin. For comparison, the Russians among the officer corp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 58%, Germans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23%. In 1912 among 48,615 officers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5.4% (2,625 people) were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Poles, second only to </w:t>
      </w:r>
      <w:r>
        <w:rPr>
          <w:rFonts w:ascii="Times New Roman" w:hAnsi="Times New Roman" w:cs="Times New Roman"/>
          <w:sz w:val="28"/>
          <w:szCs w:val="28"/>
          <w:lang w:val="en-US"/>
        </w:rPr>
        <w:t>the Russians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(87.2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%, 42,392 people). </w:t>
      </w:r>
      <w:proofErr w:type="gramStart"/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>3.2% (42 people) of the</w:t>
      </w:r>
      <w:r w:rsidR="00891132" w:rsidRPr="008D4904">
        <w:rPr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Russian a</w:t>
      </w:r>
      <w:r w:rsidR="00891132" w:rsidRPr="008D4904">
        <w:rPr>
          <w:rFonts w:ascii="Times New Roman" w:hAnsi="Times New Roman" w:cs="Times New Roman"/>
          <w:sz w:val="28"/>
          <w:szCs w:val="28"/>
          <w:lang w:val="en-US"/>
        </w:rPr>
        <w:t>rmy’s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generals were represented by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>Poles</w:t>
      </w:r>
      <w:proofErr w:type="gramEnd"/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>, whic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h is comparable to the number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Germans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in this category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875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6.3% (82 people).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4E98E9" w14:textId="73C06D5C" w:rsidR="00034784" w:rsidRDefault="00D87502" w:rsidP="008D4904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It is important to compare various factors that </w:t>
      </w:r>
      <w:r w:rsidR="005E41ED" w:rsidRPr="008D4904">
        <w:rPr>
          <w:rFonts w:ascii="Times New Roman" w:hAnsi="Times New Roman" w:cs="Times New Roman"/>
          <w:sz w:val="28"/>
          <w:szCs w:val="28"/>
          <w:lang w:val="en-US"/>
        </w:rPr>
        <w:t>influenced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891132" w:rsidRPr="008D4904">
        <w:rPr>
          <w:rFonts w:ascii="Times New Roman" w:hAnsi="Times New Roman" w:cs="Times New Roman"/>
          <w:sz w:val="28"/>
          <w:szCs w:val="28"/>
          <w:lang w:val="en-US"/>
        </w:rPr>
        <w:t>career</w:t>
      </w:r>
      <w:r w:rsidR="005E41ED" w:rsidRPr="008D4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of high-ranking officers of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Polish origin in the late Russian Empire.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In this work, an attempt </w:t>
      </w:r>
      <w:proofErr w:type="gramStart"/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>made</w:t>
      </w:r>
      <w:proofErr w:type="gramEnd"/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to reconstruct their hierarchies of self-identification</w:t>
      </w:r>
      <w:r w:rsidR="00891132" w:rsidRPr="008D490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, systematizing such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main components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 as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national, religious, </w:t>
      </w:r>
      <w:r w:rsidR="00891132" w:rsidRPr="008D4904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factors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and the principles of military honor and loyalty to the House of Romanov.</w:t>
      </w:r>
      <w:r w:rsidRPr="008D4904">
        <w:rPr>
          <w:sz w:val="28"/>
          <w:szCs w:val="28"/>
          <w:lang w:val="en-US"/>
        </w:rPr>
        <w:t xml:space="preserve"> </w:t>
      </w:r>
    </w:p>
    <w:p w14:paraId="5594C003" w14:textId="7FE13BB8" w:rsidR="005E4460" w:rsidRPr="008D4904" w:rsidRDefault="00D87502" w:rsidP="008D4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The main sources are the ego documents of the generals 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Jan </w:t>
      </w:r>
      <w:proofErr w:type="spellStart"/>
      <w:r w:rsidR="00034784">
        <w:rPr>
          <w:rFonts w:ascii="Times New Roman" w:hAnsi="Times New Roman" w:cs="Times New Roman"/>
          <w:sz w:val="28"/>
          <w:szCs w:val="28"/>
          <w:lang w:val="en-US"/>
        </w:rPr>
        <w:t>Jacyna</w:t>
      </w:r>
      <w:proofErr w:type="spellEnd"/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 (1864</w:t>
      </w:r>
      <w:r w:rsidR="00034784">
        <w:rPr>
          <w:sz w:val="28"/>
          <w:szCs w:val="28"/>
          <w:lang w:val="en-US"/>
        </w:rPr>
        <w:t>–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1930), </w:t>
      </w:r>
      <w:proofErr w:type="spellStart"/>
      <w:r w:rsidR="00034784">
        <w:rPr>
          <w:rFonts w:ascii="Times New Roman" w:hAnsi="Times New Roman" w:cs="Times New Roman"/>
          <w:sz w:val="28"/>
          <w:szCs w:val="28"/>
          <w:lang w:val="en-US"/>
        </w:rPr>
        <w:t>Józef</w:t>
      </w:r>
      <w:proofErr w:type="spellEnd"/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4784">
        <w:rPr>
          <w:rFonts w:ascii="Times New Roman" w:hAnsi="Times New Roman" w:cs="Times New Roman"/>
          <w:sz w:val="28"/>
          <w:szCs w:val="28"/>
          <w:lang w:val="en-US"/>
        </w:rPr>
        <w:t>Dowbor-Muś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>icki</w:t>
      </w:r>
      <w:proofErr w:type="spellEnd"/>
      <w:r w:rsidR="00225FA0">
        <w:rPr>
          <w:rFonts w:ascii="Times New Roman" w:hAnsi="Times New Roman" w:cs="Times New Roman"/>
          <w:sz w:val="28"/>
          <w:szCs w:val="28"/>
          <w:lang w:val="en-US"/>
        </w:rPr>
        <w:t xml:space="preserve"> (1867</w:t>
      </w:r>
      <w:r w:rsidR="00225FA0">
        <w:rPr>
          <w:sz w:val="28"/>
          <w:szCs w:val="28"/>
          <w:lang w:val="en-US"/>
        </w:rPr>
        <w:t>–</w:t>
      </w:r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1937) and </w:t>
      </w:r>
      <w:proofErr w:type="spellStart"/>
      <w:r w:rsidR="00034784">
        <w:rPr>
          <w:rFonts w:ascii="Times New Roman" w:hAnsi="Times New Roman" w:cs="Times New Roman"/>
          <w:sz w:val="28"/>
          <w:szCs w:val="28"/>
          <w:lang w:val="en-US"/>
        </w:rPr>
        <w:t>Bronisław</w:t>
      </w:r>
      <w:proofErr w:type="spellEnd"/>
      <w:r w:rsidR="000347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4784">
        <w:rPr>
          <w:rFonts w:ascii="Times New Roman" w:hAnsi="Times New Roman" w:cs="Times New Roman"/>
          <w:sz w:val="28"/>
          <w:szCs w:val="28"/>
          <w:lang w:val="en-US"/>
        </w:rPr>
        <w:t>Grąbczewski</w:t>
      </w:r>
      <w:proofErr w:type="spellEnd"/>
      <w:r w:rsidR="00225FA0">
        <w:rPr>
          <w:rFonts w:ascii="Times New Roman" w:hAnsi="Times New Roman" w:cs="Times New Roman"/>
          <w:sz w:val="28"/>
          <w:szCs w:val="28"/>
          <w:lang w:val="en-US"/>
        </w:rPr>
        <w:t xml:space="preserve"> (1855</w:t>
      </w:r>
      <w:r w:rsidR="00225FA0">
        <w:rPr>
          <w:sz w:val="28"/>
          <w:szCs w:val="28"/>
          <w:lang w:val="en-US"/>
        </w:rPr>
        <w:t>–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>1926). The</w:t>
      </w:r>
      <w:r w:rsidR="00225FA0">
        <w:rPr>
          <w:rFonts w:ascii="Times New Roman" w:hAnsi="Times New Roman" w:cs="Times New Roman"/>
          <w:sz w:val="28"/>
          <w:szCs w:val="28"/>
          <w:lang w:val="en-US"/>
        </w:rPr>
        <w:t>ir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memoirs </w:t>
      </w:r>
      <w:r w:rsidR="00225FA0">
        <w:rPr>
          <w:rFonts w:ascii="Times New Roman" w:hAnsi="Times New Roman" w:cs="Times New Roman"/>
          <w:sz w:val="28"/>
          <w:szCs w:val="28"/>
          <w:lang w:val="en-US"/>
        </w:rPr>
        <w:t xml:space="preserve">contains 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>many examples of self-reflection and definition of self-identification, demonstrating the</w:t>
      </w:r>
      <w:r w:rsidR="00225FA0">
        <w:rPr>
          <w:rFonts w:ascii="Times New Roman" w:hAnsi="Times New Roman" w:cs="Times New Roman"/>
          <w:sz w:val="28"/>
          <w:szCs w:val="28"/>
          <w:lang w:val="en-US"/>
        </w:rPr>
        <w:t xml:space="preserve"> complexity</w:t>
      </w:r>
      <w:r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of interethnic relations in the late Russian Empire.</w:t>
      </w:r>
      <w:r w:rsidR="002E0AA3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The hierarchies of self-identifications of the aforementioned generals were</w:t>
      </w:r>
      <w:r w:rsidR="002E0AA3" w:rsidRPr="008D4904">
        <w:rPr>
          <w:sz w:val="28"/>
          <w:szCs w:val="28"/>
          <w:lang w:val="en-US"/>
        </w:rPr>
        <w:t xml:space="preserve"> </w:t>
      </w:r>
      <w:r w:rsidR="002E0AA3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characterized mainly by the prevalence of national factor and </w:t>
      </w:r>
      <w:r w:rsidR="002E0AA3" w:rsidRPr="008D490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principles of military honor </w:t>
      </w:r>
      <w:r w:rsidR="009D60FE">
        <w:rPr>
          <w:rFonts w:ascii="Times New Roman" w:hAnsi="Times New Roman" w:cs="Times New Roman"/>
          <w:sz w:val="28"/>
          <w:szCs w:val="28"/>
          <w:lang w:val="en-US"/>
        </w:rPr>
        <w:t xml:space="preserve">but they also </w:t>
      </w:r>
      <w:r w:rsidR="002E0AA3" w:rsidRPr="008D4904">
        <w:rPr>
          <w:rFonts w:ascii="Times New Roman" w:hAnsi="Times New Roman" w:cs="Times New Roman"/>
          <w:sz w:val="28"/>
          <w:szCs w:val="28"/>
          <w:lang w:val="en-US"/>
        </w:rPr>
        <w:t>demonstrate the individuality of each case</w:t>
      </w:r>
      <w:r w:rsidR="005E41ED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60FE">
        <w:rPr>
          <w:rFonts w:ascii="Times New Roman" w:hAnsi="Times New Roman" w:cs="Times New Roman"/>
          <w:sz w:val="28"/>
          <w:szCs w:val="28"/>
          <w:lang w:val="en-US"/>
        </w:rPr>
        <w:t xml:space="preserve">due </w:t>
      </w:r>
      <w:r w:rsidR="008E5C02" w:rsidRPr="008D4904">
        <w:rPr>
          <w:rFonts w:ascii="Times New Roman" w:hAnsi="Times New Roman" w:cs="Times New Roman"/>
          <w:sz w:val="28"/>
          <w:szCs w:val="28"/>
          <w:lang w:val="en-US"/>
        </w:rPr>
        <w:t>to another factors</w:t>
      </w:r>
      <w:r w:rsidR="009D60FE">
        <w:rPr>
          <w:rFonts w:ascii="Times New Roman" w:hAnsi="Times New Roman" w:cs="Times New Roman"/>
          <w:sz w:val="28"/>
          <w:szCs w:val="28"/>
          <w:lang w:val="en-US"/>
        </w:rPr>
        <w:t>’ impact</w:t>
      </w:r>
      <w:r w:rsidR="008E5C02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4AFC9454" w14:textId="606EEDCD" w:rsidR="00D87502" w:rsidRPr="008D4904" w:rsidRDefault="009D60FE" w:rsidP="008D4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5E4460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he study makes it possible to supply the understanding of the behavioral strategies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E4460" w:rsidRPr="008D4904">
        <w:rPr>
          <w:rFonts w:ascii="Times New Roman" w:hAnsi="Times New Roman" w:cs="Times New Roman"/>
          <w:sz w:val="28"/>
          <w:szCs w:val="28"/>
          <w:lang w:val="en-US"/>
        </w:rPr>
        <w:t>Poles among the military elites of the late Russian Empire and to clarify the mod</w:t>
      </w:r>
      <w:r>
        <w:rPr>
          <w:rFonts w:ascii="Times New Roman" w:hAnsi="Times New Roman" w:cs="Times New Roman"/>
          <w:sz w:val="28"/>
          <w:szCs w:val="28"/>
          <w:lang w:val="en-US"/>
        </w:rPr>
        <w:t>els of interaction between them</w:t>
      </w:r>
      <w:r w:rsidR="005E4460" w:rsidRPr="008D4904">
        <w:rPr>
          <w:rFonts w:ascii="Times New Roman" w:hAnsi="Times New Roman" w:cs="Times New Roman"/>
          <w:sz w:val="28"/>
          <w:szCs w:val="28"/>
          <w:lang w:val="en-US"/>
        </w:rPr>
        <w:t xml:space="preserve"> and thei</w:t>
      </w:r>
      <w:r>
        <w:rPr>
          <w:rFonts w:ascii="Times New Roman" w:hAnsi="Times New Roman" w:cs="Times New Roman"/>
          <w:sz w:val="28"/>
          <w:szCs w:val="28"/>
          <w:lang w:val="en-US"/>
        </w:rPr>
        <w:t>r Russian colleagues</w:t>
      </w:r>
      <w:bookmarkStart w:id="0" w:name="_GoBack"/>
      <w:bookmarkEnd w:id="0"/>
      <w:r w:rsidR="005E4460" w:rsidRPr="008D490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1A1491" w14:textId="77777777" w:rsidR="00611413" w:rsidRPr="008D4904" w:rsidRDefault="00611413" w:rsidP="008D49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1A100D" w14:textId="60F0BBBE" w:rsidR="00545922" w:rsidRPr="008D4904" w:rsidRDefault="00545922" w:rsidP="008D490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45922" w:rsidRPr="008D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C6"/>
    <w:rsid w:val="00034784"/>
    <w:rsid w:val="00095F30"/>
    <w:rsid w:val="000F374C"/>
    <w:rsid w:val="00150CC9"/>
    <w:rsid w:val="00225FA0"/>
    <w:rsid w:val="00270618"/>
    <w:rsid w:val="002E0AA3"/>
    <w:rsid w:val="002E2F60"/>
    <w:rsid w:val="003C207E"/>
    <w:rsid w:val="003D6615"/>
    <w:rsid w:val="00540351"/>
    <w:rsid w:val="00545922"/>
    <w:rsid w:val="00591E6A"/>
    <w:rsid w:val="005E41ED"/>
    <w:rsid w:val="005E4460"/>
    <w:rsid w:val="005E7B87"/>
    <w:rsid w:val="00611413"/>
    <w:rsid w:val="00891132"/>
    <w:rsid w:val="008D4904"/>
    <w:rsid w:val="008E5C02"/>
    <w:rsid w:val="00917404"/>
    <w:rsid w:val="009D60FE"/>
    <w:rsid w:val="00B1532F"/>
    <w:rsid w:val="00CD3B50"/>
    <w:rsid w:val="00D87502"/>
    <w:rsid w:val="00DB2AC6"/>
    <w:rsid w:val="00F1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0520"/>
  <w15:chartTrackingRefBased/>
  <w15:docId w15:val="{1212F1A5-3F2A-4309-BAAC-98F102A1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351</Words>
  <Characters>1920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ol.vikt.baranova@gmail.com</cp:lastModifiedBy>
  <cp:revision>18</cp:revision>
  <dcterms:created xsi:type="dcterms:W3CDTF">2020-11-10T21:04:00Z</dcterms:created>
  <dcterms:modified xsi:type="dcterms:W3CDTF">2020-11-20T07:27:00Z</dcterms:modified>
</cp:coreProperties>
</file>